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25CF1" w14:textId="4FAE57D3" w:rsidR="00C54BED" w:rsidRDefault="006034FB" w:rsidP="005569D3">
      <w:pPr>
        <w:pStyle w:val="CMT"/>
      </w:pPr>
      <w:r w:rsidRPr="006034FB">
        <w:rPr>
          <w:noProof/>
        </w:rPr>
        <w:drawing>
          <wp:inline distT="0" distB="0" distL="0" distR="0" wp14:anchorId="6E6C2998" wp14:editId="4684944B">
            <wp:extent cx="2724530" cy="619211"/>
            <wp:effectExtent l="0" t="0" r="0"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2724530" cy="619211"/>
                    </a:xfrm>
                    <a:prstGeom prst="rect">
                      <a:avLst/>
                    </a:prstGeom>
                  </pic:spPr>
                </pic:pic>
              </a:graphicData>
            </a:graphic>
          </wp:inline>
        </w:drawing>
      </w:r>
    </w:p>
    <w:p w14:paraId="747568CE" w14:textId="77777777" w:rsidR="00803DAB" w:rsidRDefault="00E7238D" w:rsidP="004A6AF4">
      <w:pPr>
        <w:pStyle w:val="CMT"/>
      </w:pPr>
      <w:bookmarkStart w:id="0" w:name="_Hlk144888362"/>
      <w:r>
        <w:t>The ROCKWOOL Group, the world’s leading manufacturer of stone wool insulation, offers a full range of high-performing, sustainable, natural stone insulation products based on innovative stone wool technology.</w:t>
      </w:r>
      <w:bookmarkEnd w:id="0"/>
    </w:p>
    <w:p w14:paraId="75F69AFF" w14:textId="4D59DB1F" w:rsidR="00022EFA" w:rsidRDefault="00022EFA" w:rsidP="004A6AF4">
      <w:pPr>
        <w:pStyle w:val="CMT"/>
      </w:pPr>
      <w:r>
        <w:t xml:space="preserve">The </w:t>
      </w:r>
      <w:r w:rsidRPr="00022EFA">
        <w:t xml:space="preserve">paragraphs below are </w:t>
      </w:r>
      <w:bookmarkStart w:id="1" w:name="_Hlk146709855"/>
      <w:r w:rsidRPr="00022EFA">
        <w:t>meant to be incorporated into Part 2 of a standard CSI 3 Part Format specification</w:t>
      </w:r>
      <w:r w:rsidR="001A7235">
        <w:t>s</w:t>
      </w:r>
      <w:r w:rsidRPr="00022EFA">
        <w:t>, project’s General Structural Notes</w:t>
      </w:r>
      <w:r w:rsidR="007959A3">
        <w:t>,</w:t>
      </w:r>
      <w:r w:rsidRPr="00022EFA">
        <w:t xml:space="preserve"> or directly onto the plans.</w:t>
      </w:r>
      <w:bookmarkEnd w:id="1"/>
      <w:r w:rsidRPr="00022EFA">
        <w:t xml:space="preserve"> They must be carefully reviewed by a qualified design professional and edited to meet the requirements of the project at hand, assure compliance with governing building codes, and coordinate with other specification sections and drawings.</w:t>
      </w:r>
    </w:p>
    <w:p w14:paraId="082D80BB" w14:textId="5BA5C49B" w:rsidR="004E5CF7" w:rsidRPr="004E5CF7" w:rsidRDefault="004E5CF7" w:rsidP="004E5CF7">
      <w:pPr>
        <w:pStyle w:val="CMT"/>
      </w:pPr>
      <w:r>
        <w:t>This drop in text specifies</w:t>
      </w:r>
      <w:bookmarkStart w:id="2" w:name="_Hlk140746490"/>
      <w:r>
        <w:t xml:space="preserve"> </w:t>
      </w:r>
      <w:bookmarkEnd w:id="2"/>
      <w:r>
        <w:t xml:space="preserve">stone wool insulation used in concrete and masonry wall assemblies </w:t>
      </w:r>
      <w:bookmarkStart w:id="3" w:name="_Hlk178395431"/>
      <w:r>
        <w:t xml:space="preserve">for </w:t>
      </w:r>
      <w:bookmarkEnd w:id="3"/>
      <w:r>
        <w:t xml:space="preserve">thermal control. For additional information visit </w:t>
      </w:r>
      <w:hyperlink r:id="rId8">
        <w:r w:rsidRPr="005E04B6">
          <w:rPr>
            <w:rStyle w:val="Hyperlink"/>
          </w:rPr>
          <w:t>ROCKWOOL Interior Insulated Mass Wall Applications</w:t>
        </w:r>
      </w:hyperlink>
      <w:r>
        <w:t xml:space="preserve"> webpage. </w:t>
      </w:r>
    </w:p>
    <w:p w14:paraId="54B04938" w14:textId="2CC7BEAF" w:rsidR="004E5CF7" w:rsidRPr="004E5CF7" w:rsidRDefault="004E5CF7" w:rsidP="004E5CF7">
      <w:pPr>
        <w:pStyle w:val="CMT"/>
      </w:pPr>
      <w:r w:rsidRPr="004E5CF7">
        <w:t xml:space="preserve">The following product is specified </w:t>
      </w:r>
      <w:r>
        <w:t>by</w:t>
      </w:r>
      <w:r w:rsidRPr="004E5CF7">
        <w:t xml:space="preserve"> </w:t>
      </w:r>
      <w:r>
        <w:t>this drop in text</w:t>
      </w:r>
      <w:r w:rsidRPr="004E5CF7">
        <w:t>:</w:t>
      </w:r>
    </w:p>
    <w:p w14:paraId="09F5C788" w14:textId="18C5981B" w:rsidR="004E5CF7" w:rsidRPr="004E5CF7" w:rsidRDefault="004E5CF7" w:rsidP="004E5CF7">
      <w:pPr>
        <w:pStyle w:val="CMT"/>
      </w:pPr>
      <w:r w:rsidRPr="004E5CF7">
        <w:t>ROCKWOOL Smartrock</w:t>
      </w:r>
      <w:r w:rsidRPr="004E5CF7">
        <w:rPr>
          <w:vertAlign w:val="superscript"/>
        </w:rPr>
        <w:t>®</w:t>
      </w:r>
      <w:r w:rsidRPr="004E5CF7">
        <w:t xml:space="preserve"> is a stone wool insulation board with an integrated smart vapor retarder designed for use as continuous insulation on the interior of concrete and masonry assemblies. It provides thermal, vapor, and air control in a fully detailed wall assembly, creating a high-performance enclosure design. Also </w:t>
      </w:r>
      <w:r w:rsidR="00DF4E58">
        <w:t>included</w:t>
      </w:r>
      <w:r w:rsidRPr="004E5CF7">
        <w:t xml:space="preserve"> are liquid air barriers for application to concrete and masonry substrates, insulation anchors, and vapor retarder and gaskets as required for a complete insulation/air and vapor barrier assembly installation.</w:t>
      </w:r>
    </w:p>
    <w:p w14:paraId="25586B3A" w14:textId="11253FCF" w:rsidR="00130B17" w:rsidRDefault="00130B17" w:rsidP="005569D3">
      <w:pPr>
        <w:pStyle w:val="CMT"/>
      </w:pPr>
      <w:r w:rsidRPr="009F458F">
        <w:t>Consult</w:t>
      </w:r>
      <w:r w:rsidR="00511741" w:rsidRPr="009F458F">
        <w:t xml:space="preserve"> </w:t>
      </w:r>
      <w:bookmarkStart w:id="4" w:name="_Hlk142488693"/>
      <w:bookmarkStart w:id="5" w:name="_Hlk142903954"/>
      <w:r w:rsidR="00511741">
        <w:fldChar w:fldCharType="begin"/>
      </w:r>
      <w:r w:rsidR="00511741">
        <w:instrText>HYPERLINK "https://www.rockwool.com/north-america/contact/"</w:instrText>
      </w:r>
      <w:r w:rsidR="00511741">
        <w:fldChar w:fldCharType="separate"/>
      </w:r>
      <w:r w:rsidR="00511741" w:rsidRPr="00900DDD">
        <w:rPr>
          <w:u w:val="single"/>
        </w:rPr>
        <w:t>Technical Support - Contact Us | ROCKWOOL</w:t>
      </w:r>
      <w:r w:rsidR="00511741">
        <w:rPr>
          <w:u w:val="single"/>
        </w:rPr>
        <w:fldChar w:fldCharType="end"/>
      </w:r>
      <w:bookmarkEnd w:id="4"/>
      <w:r w:rsidR="00511741">
        <w:t xml:space="preserve"> </w:t>
      </w:r>
      <w:r w:rsidRPr="009F458F">
        <w:t>for assistance</w:t>
      </w:r>
      <w:bookmarkEnd w:id="5"/>
      <w:r w:rsidRPr="009F458F">
        <w:t xml:space="preserve"> in editing specification</w:t>
      </w:r>
      <w:r w:rsidR="00022EFA">
        <w:t>s</w:t>
      </w:r>
      <w:r w:rsidRPr="009F458F">
        <w:t>.</w:t>
      </w:r>
      <w:r>
        <w:t xml:space="preserve"> Technical product inquiries: 1-877-823-9790.</w:t>
      </w:r>
    </w:p>
    <w:p w14:paraId="0C69B537" w14:textId="35EEA6A9" w:rsidR="00025CB9" w:rsidRDefault="00D96A46" w:rsidP="00025CB9">
      <w:pPr>
        <w:pStyle w:val="SCT"/>
        <w:jc w:val="center"/>
        <w:rPr>
          <w:b/>
          <w:bCs/>
        </w:rPr>
      </w:pPr>
      <w:r w:rsidRPr="00025CB9">
        <w:rPr>
          <w:b/>
          <w:bCs/>
        </w:rPr>
        <w:t>DROP IN TEXT</w:t>
      </w:r>
    </w:p>
    <w:p w14:paraId="06DF5496" w14:textId="73881678" w:rsidR="006D1A4A" w:rsidRPr="006D1A4A" w:rsidRDefault="00325E44" w:rsidP="006D1A4A">
      <w:pPr>
        <w:jc w:val="center"/>
        <w:rPr>
          <w:b/>
          <w:bCs/>
        </w:rPr>
      </w:pPr>
      <w:r>
        <w:rPr>
          <w:b/>
          <w:bCs/>
        </w:rPr>
        <w:t>VAPOR-RETARDER-FACED THERMAL INSULATION</w:t>
      </w:r>
    </w:p>
    <w:p w14:paraId="2808A08E" w14:textId="77777777" w:rsidR="00735B47" w:rsidRPr="00454729" w:rsidRDefault="00735B47" w:rsidP="00735B47">
      <w:pPr>
        <w:pStyle w:val="PRT"/>
      </w:pPr>
      <w:bookmarkStart w:id="6" w:name="_Hlk139812858"/>
      <w:r w:rsidRPr="00454729">
        <w:t>PRODUCTS</w:t>
      </w:r>
    </w:p>
    <w:bookmarkEnd w:id="6"/>
    <w:p w14:paraId="026C6BF9" w14:textId="7C0922CA" w:rsidR="00735B47" w:rsidRPr="00454729" w:rsidRDefault="00735B47" w:rsidP="00735B47">
      <w:pPr>
        <w:pStyle w:val="ART"/>
      </w:pPr>
      <w:r w:rsidRPr="00454729">
        <w:t>MANUFACTURER</w:t>
      </w:r>
    </w:p>
    <w:p w14:paraId="1476DAD8" w14:textId="6EC3272D" w:rsidR="00735B47" w:rsidRPr="00454729" w:rsidRDefault="00CE5A73" w:rsidP="00735B47">
      <w:pPr>
        <w:pStyle w:val="PR1"/>
      </w:pPr>
      <w:r w:rsidRPr="00CE5A73">
        <w:t xml:space="preserve">Manufacturer: Provide listed products of ROXUL USA Inc. dba ROCKWOOL, a Delaware corporation, with offices located at 4594 Cayce Rd, Byhalia, MS 38611, United States.; </w:t>
      </w:r>
      <w:hyperlink r:id="rId9" w:history="1">
        <w:r w:rsidRPr="00CE5A73">
          <w:rPr>
            <w:rStyle w:val="Hyperlink"/>
          </w:rPr>
          <w:t>www.rockwool.com</w:t>
        </w:r>
      </w:hyperlink>
      <w:r w:rsidRPr="00CE5A73">
        <w:t xml:space="preserve">; </w:t>
      </w:r>
      <w:hyperlink r:id="rId10" w:history="1">
        <w:r w:rsidRPr="00CE5A73">
          <w:rPr>
            <w:rStyle w:val="Hyperlink"/>
          </w:rPr>
          <w:t>cs@rockwool.com</w:t>
        </w:r>
      </w:hyperlink>
      <w:r w:rsidRPr="00CE5A73">
        <w:t>.</w:t>
      </w:r>
    </w:p>
    <w:p w14:paraId="7BC48CD4" w14:textId="6C2FE042" w:rsidR="002D3131" w:rsidRDefault="004B0709" w:rsidP="002D3131">
      <w:pPr>
        <w:pStyle w:val="ART"/>
      </w:pPr>
      <w:r>
        <w:t>REGULATORY</w:t>
      </w:r>
      <w:r w:rsidR="002D3131">
        <w:t xml:space="preserve"> REQUIREMENTS</w:t>
      </w:r>
    </w:p>
    <w:p w14:paraId="76416C0C" w14:textId="77777777" w:rsidR="00410461" w:rsidRDefault="00410461" w:rsidP="00410461">
      <w:pPr>
        <w:pStyle w:val="PR1"/>
      </w:pPr>
      <w:r>
        <w:t>Surface Burning Characteristics, AST</w:t>
      </w:r>
      <w:r w:rsidRPr="00065902">
        <w:t>M E84:</w:t>
      </w:r>
      <w:r>
        <w:t xml:space="preserve"> Class A Compliant</w:t>
      </w:r>
    </w:p>
    <w:p w14:paraId="5C79C755" w14:textId="77777777" w:rsidR="00410461" w:rsidRPr="00F11540" w:rsidRDefault="00410461" w:rsidP="00EC71F3">
      <w:pPr>
        <w:pStyle w:val="PR2"/>
        <w:spacing w:before="240"/>
      </w:pPr>
      <w:r w:rsidRPr="00F11540">
        <w:t>Flame Spread = 15</w:t>
      </w:r>
    </w:p>
    <w:p w14:paraId="46E0F81F" w14:textId="77777777" w:rsidR="00410461" w:rsidRPr="00F11540" w:rsidRDefault="00410461" w:rsidP="00410461">
      <w:pPr>
        <w:pStyle w:val="PR2"/>
      </w:pPr>
      <w:r w:rsidRPr="00F11540">
        <w:t>Smoke Developed = 20</w:t>
      </w:r>
    </w:p>
    <w:p w14:paraId="5A592921" w14:textId="169B417C" w:rsidR="002D3131" w:rsidRDefault="002D3131" w:rsidP="002D3131">
      <w:pPr>
        <w:pStyle w:val="CMT"/>
      </w:pPr>
      <w:r>
        <w:t xml:space="preserve">Specifier: </w:t>
      </w:r>
      <w:r w:rsidRPr="004037B2">
        <w:t>ROCKWOOL Smartrock</w:t>
      </w:r>
      <w:r w:rsidRPr="00A044AB">
        <w:rPr>
          <w:vertAlign w:val="superscript"/>
        </w:rPr>
        <w:t>®</w:t>
      </w:r>
      <w:r>
        <w:t xml:space="preserve"> is a</w:t>
      </w:r>
      <w:r w:rsidRPr="00541290">
        <w:t xml:space="preserve">cceptable as noncombustible material per Sec. 703.3.1 of 2024 </w:t>
      </w:r>
      <w:r w:rsidR="006E40BA">
        <w:t>International Building Code (IBC)</w:t>
      </w:r>
      <w:r>
        <w:t>.</w:t>
      </w:r>
    </w:p>
    <w:p w14:paraId="298BBE8A" w14:textId="77777777" w:rsidR="002D3131" w:rsidRDefault="002D3131" w:rsidP="002D3131">
      <w:pPr>
        <w:pStyle w:val="PR1"/>
        <w:numPr>
          <w:ilvl w:val="4"/>
          <w:numId w:val="32"/>
        </w:numPr>
        <w:tabs>
          <w:tab w:val="left" w:pos="864"/>
        </w:tabs>
      </w:pPr>
      <w:r w:rsidRPr="00A21B3A">
        <w:t xml:space="preserve">Combustibility, ASTM </w:t>
      </w:r>
      <w:r w:rsidRPr="00065902">
        <w:t>E136: N</w:t>
      </w:r>
      <w:r>
        <w:t>oncombustible.</w:t>
      </w:r>
    </w:p>
    <w:p w14:paraId="72B4F3BA" w14:textId="4B803B4B" w:rsidR="00454729" w:rsidRPr="00454729" w:rsidRDefault="00C000FA" w:rsidP="005569D3">
      <w:pPr>
        <w:pStyle w:val="ART"/>
      </w:pPr>
      <w:r>
        <w:lastRenderedPageBreak/>
        <w:t>PRODUCTS</w:t>
      </w:r>
    </w:p>
    <w:p w14:paraId="55882A6D" w14:textId="71198F05" w:rsidR="00F03064" w:rsidRDefault="00F03064" w:rsidP="00F03064">
      <w:pPr>
        <w:pStyle w:val="PR1"/>
      </w:pPr>
      <w:r>
        <w:t>Stone Wool Insulation,</w:t>
      </w:r>
      <w:r w:rsidRPr="009878F8">
        <w:t xml:space="preserve"> </w:t>
      </w:r>
      <w:r w:rsidRPr="0032535D">
        <w:t>ASTM C</w:t>
      </w:r>
      <w:r>
        <w:t>612</w:t>
      </w:r>
      <w:r w:rsidRPr="0032535D">
        <w:t xml:space="preserve">: Type </w:t>
      </w:r>
      <w:r>
        <w:t>IVB, with integral humidity-dependent-vapor-retarder facer</w:t>
      </w:r>
      <w:r w:rsidRPr="0032535D">
        <w:t>.</w:t>
      </w:r>
    </w:p>
    <w:p w14:paraId="63D07D0C" w14:textId="77777777" w:rsidR="00F03064" w:rsidRPr="004037B2" w:rsidRDefault="00F03064" w:rsidP="00F03064">
      <w:pPr>
        <w:pStyle w:val="CMT"/>
      </w:pPr>
      <w:r w:rsidRPr="008B6E41">
        <w:t xml:space="preserve">Specifier: </w:t>
      </w:r>
      <w:r w:rsidRPr="004037B2">
        <w:t>ROCKWOOL Smartrock® is a stone wool insulation board with an integrated smart vapor retarder designed for continuous insulation on the interior of concrete and masonry assemblies. It provides thermal, vapor</w:t>
      </w:r>
      <w:r>
        <w:t>,</w:t>
      </w:r>
      <w:r w:rsidRPr="004037B2">
        <w:t xml:space="preserve"> and air control in a fully detailed wall assembl</w:t>
      </w:r>
      <w:r>
        <w:t>ies</w:t>
      </w:r>
      <w:r w:rsidRPr="004037B2">
        <w:t>, creating a high-performance enclosure design.</w:t>
      </w:r>
    </w:p>
    <w:p w14:paraId="505A3350" w14:textId="77777777" w:rsidR="00F03064" w:rsidRDefault="00F03064" w:rsidP="00F03064">
      <w:pPr>
        <w:pStyle w:val="PR2"/>
        <w:spacing w:before="240"/>
      </w:pPr>
      <w:r>
        <w:t>Basis of Design Product:</w:t>
      </w:r>
      <w:r w:rsidRPr="008C5FDD">
        <w:t xml:space="preserve"> </w:t>
      </w:r>
      <w:r>
        <w:t xml:space="preserve">ROCKWOOL </w:t>
      </w:r>
      <w:r w:rsidRPr="00E62449">
        <w:rPr>
          <w:shd w:val="clear" w:color="auto" w:fill="FFFFFF" w:themeFill="background1"/>
        </w:rPr>
        <w:t>Smartrock</w:t>
      </w:r>
      <w:r w:rsidRPr="00232F95">
        <w:rPr>
          <w:vertAlign w:val="superscript"/>
        </w:rPr>
        <w:t>®</w:t>
      </w:r>
      <w:r>
        <w:t>.</w:t>
      </w:r>
    </w:p>
    <w:p w14:paraId="196C2E78" w14:textId="77173AF6" w:rsidR="00CC5585" w:rsidRDefault="00CC5585" w:rsidP="00CC5585">
      <w:pPr>
        <w:pStyle w:val="PR2"/>
      </w:pPr>
      <w:r>
        <w:t xml:space="preserve">Thickness and R-value: </w:t>
      </w:r>
      <w:bookmarkStart w:id="7" w:name="_Hlk178325125"/>
      <w:r>
        <w:t>[2 inches/R 8.</w:t>
      </w:r>
      <w:r w:rsidR="00BB6EB2">
        <w:t>4</w:t>
      </w:r>
      <w:r>
        <w:t xml:space="preserve">] </w:t>
      </w:r>
      <w:bookmarkEnd w:id="7"/>
      <w:r w:rsidRPr="00067A6F">
        <w:t>[</w:t>
      </w:r>
      <w:r>
        <w:t>2.5</w:t>
      </w:r>
      <w:r w:rsidRPr="00067A6F">
        <w:t xml:space="preserve"> inches</w:t>
      </w:r>
      <w:r>
        <w:t>/R 10.5</w:t>
      </w:r>
      <w:r w:rsidRPr="00067A6F">
        <w:t xml:space="preserve">] </w:t>
      </w:r>
      <w:r>
        <w:t>[3 inches/ R 12.</w:t>
      </w:r>
      <w:r w:rsidR="00BB6EB2">
        <w:t>6</w:t>
      </w:r>
      <w:r>
        <w:t xml:space="preserve">] [3.5 inches/R </w:t>
      </w:r>
      <w:r w:rsidR="000B6D17">
        <w:t>1</w:t>
      </w:r>
      <w:r w:rsidR="00BB6EB2">
        <w:t>4.7</w:t>
      </w:r>
      <w:r>
        <w:t xml:space="preserve">] [4 inches/R </w:t>
      </w:r>
      <w:r w:rsidR="00BB6EB2">
        <w:t>16.8]</w:t>
      </w:r>
      <w:r>
        <w:t xml:space="preserve"> [4.5 inches/R </w:t>
      </w:r>
      <w:r w:rsidR="00BB6EB2">
        <w:t>18.9</w:t>
      </w:r>
      <w:r>
        <w:t>] [5 inches/R 21.</w:t>
      </w:r>
      <w:r w:rsidR="00BB6EB2">
        <w:t>0</w:t>
      </w:r>
      <w:r>
        <w:t>] [As indicated on Drawings].</w:t>
      </w:r>
    </w:p>
    <w:p w14:paraId="3222C19C" w14:textId="77777777" w:rsidR="00891CBA" w:rsidRDefault="00891CBA" w:rsidP="00891CBA">
      <w:pPr>
        <w:pStyle w:val="PR2"/>
      </w:pPr>
      <w:r>
        <w:t>Dimensions: 24-inch width by manufacturer’s standard length.</w:t>
      </w:r>
    </w:p>
    <w:p w14:paraId="444B73F2" w14:textId="77777777" w:rsidR="007E2488" w:rsidRPr="00681DB6" w:rsidRDefault="007E2488" w:rsidP="007E2488">
      <w:pPr>
        <w:pStyle w:val="PRT"/>
        <w:numPr>
          <w:ilvl w:val="0"/>
          <w:numId w:val="0"/>
        </w:numPr>
        <w:rPr>
          <w:color w:val="0000FF"/>
        </w:rPr>
      </w:pPr>
      <w:r w:rsidRPr="00681DB6">
        <w:rPr>
          <w:color w:val="0000FF"/>
        </w:rPr>
        <w:t xml:space="preserve">Specifier: </w:t>
      </w:r>
      <w:r>
        <w:rPr>
          <w:color w:val="0000FF"/>
        </w:rPr>
        <w:t>ROCKWOOL can provide ESR #5374 if requested to verify compliance with the Acceptance Criteria below</w:t>
      </w:r>
      <w:r w:rsidRPr="00681DB6">
        <w:rPr>
          <w:color w:val="0000FF"/>
        </w:rPr>
        <w:t>.</w:t>
      </w:r>
    </w:p>
    <w:p w14:paraId="7A6A5509" w14:textId="71EB07F0" w:rsidR="00891CBA" w:rsidRPr="001A0F43" w:rsidRDefault="00891CBA" w:rsidP="00891CBA">
      <w:pPr>
        <w:pStyle w:val="PR2"/>
      </w:pPr>
      <w:r w:rsidRPr="001A0F43">
        <w:t>Facing: Humidity-dependent vapor retarder. ICC ES AC528 and AC566 compliant.</w:t>
      </w:r>
    </w:p>
    <w:p w14:paraId="5C4D3287" w14:textId="77777777" w:rsidR="00891CBA" w:rsidRDefault="00891CBA" w:rsidP="00891CBA">
      <w:pPr>
        <w:pStyle w:val="CMT"/>
      </w:pPr>
      <w:r>
        <w:t xml:space="preserve">Specifier: Retain only one of two “Density” paragraphs below. Retain “Monolithic Density” for insulations less than 2.5 inches thick. </w:t>
      </w:r>
    </w:p>
    <w:p w14:paraId="1898536A" w14:textId="597C71B3" w:rsidR="00891CBA" w:rsidRPr="001A0F43" w:rsidRDefault="00891CBA" w:rsidP="00891CBA">
      <w:pPr>
        <w:pStyle w:val="PR2"/>
        <w:spacing w:before="240"/>
      </w:pPr>
      <w:r w:rsidRPr="001A0F43">
        <w:t>Monolithic Density, ASTM C303: Minimum 4.</w:t>
      </w:r>
      <w:r w:rsidR="008A6061">
        <w:t>3</w:t>
      </w:r>
      <w:r w:rsidRPr="001A0F43">
        <w:t xml:space="preserve"> lbs./ft</w:t>
      </w:r>
      <w:r w:rsidRPr="001A0F43">
        <w:rPr>
          <w:vertAlign w:val="superscript"/>
        </w:rPr>
        <w:t>3</w:t>
      </w:r>
      <w:r w:rsidRPr="001A0F43">
        <w:t>.</w:t>
      </w:r>
    </w:p>
    <w:p w14:paraId="26C4D257" w14:textId="77777777" w:rsidR="00891CBA" w:rsidRDefault="00891CBA" w:rsidP="00891CBA">
      <w:pPr>
        <w:pStyle w:val="CMT"/>
      </w:pPr>
      <w:r>
        <w:t>Specifier: Retain “Dual Density” for insulations greater than or equal to 2.5 inches thick.</w:t>
      </w:r>
    </w:p>
    <w:p w14:paraId="18F48331" w14:textId="15386D88" w:rsidR="007E12B8" w:rsidRPr="001A0F43" w:rsidRDefault="007E12B8" w:rsidP="007E12B8">
      <w:pPr>
        <w:pStyle w:val="PR2"/>
        <w:spacing w:before="240"/>
      </w:pPr>
      <w:r w:rsidRPr="001A0F43">
        <w:t>Dual Density, ASTM C303: 6.</w:t>
      </w:r>
      <w:r>
        <w:t>2</w:t>
      </w:r>
      <w:r w:rsidRPr="001A0F43">
        <w:t xml:space="preserve"> lbs./ft</w:t>
      </w:r>
      <w:r w:rsidRPr="001A0F43">
        <w:rPr>
          <w:vertAlign w:val="superscript"/>
        </w:rPr>
        <w:t>3</w:t>
      </w:r>
      <w:r w:rsidRPr="001A0F43">
        <w:t xml:space="preserve"> outer layer and 3.</w:t>
      </w:r>
      <w:r>
        <w:t>8</w:t>
      </w:r>
      <w:r w:rsidRPr="001A0F43">
        <w:t xml:space="preserve"> lbs./ft</w:t>
      </w:r>
      <w:r w:rsidRPr="001A0F43">
        <w:rPr>
          <w:vertAlign w:val="superscript"/>
        </w:rPr>
        <w:t>3</w:t>
      </w:r>
      <w:r w:rsidRPr="001A0F43">
        <w:t xml:space="preserve"> inner layer.</w:t>
      </w:r>
    </w:p>
    <w:p w14:paraId="7759A4AC" w14:textId="64EEDCCA" w:rsidR="007E12B8" w:rsidRPr="001A0F43" w:rsidRDefault="007E12B8" w:rsidP="007E12B8">
      <w:pPr>
        <w:pStyle w:val="PR2"/>
      </w:pPr>
      <w:r w:rsidRPr="001A0F43">
        <w:t xml:space="preserve">Linear Shrinkage, ASTM C356: </w:t>
      </w:r>
      <w:r w:rsidRPr="00680910">
        <w:rPr>
          <w:lang w:val="en-CA"/>
        </w:rPr>
        <w:t>0.6 percent at 1200°F</w:t>
      </w:r>
      <w:r w:rsidRPr="001A0F43">
        <w:t>.</w:t>
      </w:r>
    </w:p>
    <w:p w14:paraId="450F4B54" w14:textId="77777777" w:rsidR="007E12B8" w:rsidRPr="001A0F43" w:rsidRDefault="007E12B8" w:rsidP="007E12B8">
      <w:pPr>
        <w:pStyle w:val="PR2"/>
      </w:pPr>
      <w:r w:rsidRPr="001A0F43">
        <w:t>Corrosiveness to Steel, ASTM C1617: Passes.</w:t>
      </w:r>
    </w:p>
    <w:p w14:paraId="76C99E45" w14:textId="44AC18D4" w:rsidR="007E12B8" w:rsidRPr="001A0F43" w:rsidRDefault="007E12B8" w:rsidP="007E12B8">
      <w:pPr>
        <w:pStyle w:val="PR2"/>
      </w:pPr>
      <w:r w:rsidRPr="001A0F43">
        <w:t>Thermal Resistance, ASTM C518: R-value per inch of 4.</w:t>
      </w:r>
      <w:r w:rsidR="006B58F0">
        <w:t>2</w:t>
      </w:r>
      <w:r w:rsidRPr="001A0F43">
        <w:t xml:space="preserve"> deg. F x hr. x ft</w:t>
      </w:r>
      <w:r w:rsidRPr="001A0F43">
        <w:rPr>
          <w:vertAlign w:val="superscript"/>
        </w:rPr>
        <w:t>2</w:t>
      </w:r>
      <w:r w:rsidRPr="001A0F43">
        <w:t>/Btu at 75</w:t>
      </w:r>
      <w:r w:rsidR="003F2A44">
        <w:t> </w:t>
      </w:r>
      <w:r w:rsidRPr="001A0F43">
        <w:t>degrees</w:t>
      </w:r>
      <w:r w:rsidR="003F2A44">
        <w:t> </w:t>
      </w:r>
      <w:r w:rsidRPr="001A0F43">
        <w:t>F.</w:t>
      </w:r>
    </w:p>
    <w:p w14:paraId="2FC9A538" w14:textId="77777777" w:rsidR="007E12B8" w:rsidRPr="001A0F43" w:rsidRDefault="007E12B8" w:rsidP="007E12B8">
      <w:pPr>
        <w:pStyle w:val="PR2"/>
      </w:pPr>
      <w:r w:rsidRPr="001A0F43">
        <w:t>Reaction to Moisture, Mineral Wool Insulation:</w:t>
      </w:r>
    </w:p>
    <w:p w14:paraId="65D41B66" w14:textId="4E176DEB" w:rsidR="007E12B8" w:rsidRPr="001A0F43" w:rsidRDefault="007E12B8" w:rsidP="007E12B8">
      <w:pPr>
        <w:pStyle w:val="PR3"/>
        <w:numPr>
          <w:ilvl w:val="6"/>
          <w:numId w:val="32"/>
        </w:numPr>
        <w:tabs>
          <w:tab w:val="left" w:pos="2016"/>
        </w:tabs>
        <w:spacing w:before="240"/>
      </w:pPr>
      <w:r w:rsidRPr="001A0F43">
        <w:t xml:space="preserve">Water Vapor Sorption, ASTM C1104: </w:t>
      </w:r>
      <w:r>
        <w:t>0.16 percent by volume</w:t>
      </w:r>
      <w:r w:rsidRPr="001A0F43">
        <w:t>.</w:t>
      </w:r>
    </w:p>
    <w:p w14:paraId="152C11E4" w14:textId="77777777" w:rsidR="007E12B8" w:rsidRDefault="007E12B8" w:rsidP="007E12B8">
      <w:pPr>
        <w:pStyle w:val="CMT"/>
      </w:pPr>
      <w:r>
        <w:t xml:space="preserve">Specifier: Water Vapor Transmission testing below based on 3.75-inch thickness, using </w:t>
      </w:r>
      <w:proofErr w:type="spellStart"/>
      <w:r>
        <w:t>Dessicant</w:t>
      </w:r>
      <w:proofErr w:type="spellEnd"/>
      <w:r>
        <w:t xml:space="preserve"> Method.</w:t>
      </w:r>
    </w:p>
    <w:p w14:paraId="56B718A4" w14:textId="6DE34A53" w:rsidR="007E12B8" w:rsidRPr="001A0F43" w:rsidRDefault="007E12B8" w:rsidP="007E12B8">
      <w:pPr>
        <w:pStyle w:val="PR3"/>
        <w:numPr>
          <w:ilvl w:val="6"/>
          <w:numId w:val="32"/>
        </w:numPr>
        <w:tabs>
          <w:tab w:val="left" w:pos="2016"/>
        </w:tabs>
        <w:spacing w:before="240"/>
      </w:pPr>
      <w:r w:rsidRPr="001A0F43">
        <w:t xml:space="preserve">Water Vapor Transmission, ASTM E96: </w:t>
      </w:r>
      <w:r w:rsidRPr="0032110F">
        <w:rPr>
          <w:lang w:val="en-CA"/>
        </w:rPr>
        <w:t>27 perm</w:t>
      </w:r>
      <w:r w:rsidR="007E619D">
        <w:rPr>
          <w:lang w:val="en-CA"/>
        </w:rPr>
        <w:t>s</w:t>
      </w:r>
      <w:r w:rsidRPr="001A0F43">
        <w:t>.</w:t>
      </w:r>
    </w:p>
    <w:p w14:paraId="493929FD" w14:textId="103325A9" w:rsidR="007E12B8" w:rsidRDefault="007E12B8" w:rsidP="007E12B8">
      <w:pPr>
        <w:pStyle w:val="PR3"/>
        <w:numPr>
          <w:ilvl w:val="6"/>
          <w:numId w:val="32"/>
        </w:numPr>
        <w:tabs>
          <w:tab w:val="left" w:pos="2016"/>
        </w:tabs>
      </w:pPr>
      <w:r>
        <w:t>Fungi Resistance, ASTM C1338: Passes.</w:t>
      </w:r>
    </w:p>
    <w:p w14:paraId="008218F3" w14:textId="77777777" w:rsidR="00891CBA" w:rsidRDefault="00891CBA" w:rsidP="00891CBA">
      <w:pPr>
        <w:pStyle w:val="CMT"/>
      </w:pPr>
      <w:r>
        <w:t>Specifier: Humidity-Dependent Vapor Retarder are designed to have low permeability during the winter and high permeability during the summer. Verify proper placement and orientation of facer.</w:t>
      </w:r>
    </w:p>
    <w:p w14:paraId="1A03DF32" w14:textId="77777777" w:rsidR="00891CBA" w:rsidRDefault="00891CBA" w:rsidP="00891CBA">
      <w:pPr>
        <w:pStyle w:val="PR2"/>
        <w:spacing w:before="240"/>
      </w:pPr>
      <w:r>
        <w:t xml:space="preserve">Reaction to Moisture, Humidity-Dependent Vapor Retarder Facer, </w:t>
      </w:r>
      <w:r w:rsidRPr="00E228B6">
        <w:t>ISO 12572</w:t>
      </w:r>
      <w:r>
        <w:t>:</w:t>
      </w:r>
    </w:p>
    <w:p w14:paraId="21964E7E" w14:textId="77777777" w:rsidR="00891CBA" w:rsidRDefault="00891CBA" w:rsidP="00891CBA">
      <w:pPr>
        <w:pStyle w:val="PR3"/>
        <w:numPr>
          <w:ilvl w:val="6"/>
          <w:numId w:val="32"/>
        </w:numPr>
        <w:tabs>
          <w:tab w:val="left" w:pos="2016"/>
        </w:tabs>
        <w:spacing w:before="240"/>
      </w:pPr>
      <w:r>
        <w:t>Water Vapor Transmission at 73 deg. F</w:t>
      </w:r>
    </w:p>
    <w:p w14:paraId="1E4E0823" w14:textId="77777777" w:rsidR="00891CBA" w:rsidRPr="001A0F43" w:rsidRDefault="00891CBA" w:rsidP="00891CBA">
      <w:pPr>
        <w:pStyle w:val="PR4"/>
        <w:numPr>
          <w:ilvl w:val="7"/>
          <w:numId w:val="32"/>
        </w:numPr>
        <w:tabs>
          <w:tab w:val="left" w:pos="2592"/>
        </w:tabs>
        <w:spacing w:before="240"/>
      </w:pPr>
      <w:r w:rsidRPr="001A0F43">
        <w:t>At 25 Percent Relative Humidity: Maximum 0.1 perms.</w:t>
      </w:r>
    </w:p>
    <w:p w14:paraId="329AE611" w14:textId="77777777" w:rsidR="00891CBA" w:rsidRPr="001A0F43" w:rsidRDefault="00891CBA" w:rsidP="00891CBA">
      <w:pPr>
        <w:pStyle w:val="PR4"/>
        <w:numPr>
          <w:ilvl w:val="7"/>
          <w:numId w:val="32"/>
        </w:numPr>
        <w:tabs>
          <w:tab w:val="left" w:pos="2592"/>
        </w:tabs>
      </w:pPr>
      <w:r w:rsidRPr="001A0F43">
        <w:t>At 71.5 Percent Relative Humidity: Maximum 1.2 perms.</w:t>
      </w:r>
    </w:p>
    <w:p w14:paraId="7B78F6F9" w14:textId="77777777" w:rsidR="00891CBA" w:rsidRPr="001A0F43" w:rsidRDefault="00891CBA" w:rsidP="00891CBA">
      <w:pPr>
        <w:pStyle w:val="PR4"/>
        <w:numPr>
          <w:ilvl w:val="7"/>
          <w:numId w:val="32"/>
        </w:numPr>
        <w:tabs>
          <w:tab w:val="left" w:pos="2592"/>
        </w:tabs>
      </w:pPr>
      <w:r w:rsidRPr="001A0F43">
        <w:t>At 90 Percent Relative Humidity: Minimum 6.0 perms.</w:t>
      </w:r>
    </w:p>
    <w:p w14:paraId="31AD1928" w14:textId="77777777" w:rsidR="0030528F" w:rsidRDefault="0030528F" w:rsidP="0030528F">
      <w:pPr>
        <w:pStyle w:val="ART"/>
        <w:numPr>
          <w:ilvl w:val="3"/>
          <w:numId w:val="32"/>
        </w:numPr>
        <w:tabs>
          <w:tab w:val="left" w:pos="864"/>
        </w:tabs>
      </w:pPr>
      <w:r>
        <w:lastRenderedPageBreak/>
        <w:t>ACCESSORIES</w:t>
      </w:r>
    </w:p>
    <w:p w14:paraId="2D19CCF3" w14:textId="2BE05B39" w:rsidR="0030528F" w:rsidRDefault="0030528F" w:rsidP="0030528F">
      <w:pPr>
        <w:pStyle w:val="CMT"/>
      </w:pPr>
      <w:r>
        <w:t xml:space="preserve">Specifier: Include "Liquid Air Barrier" paragraph below if </w:t>
      </w:r>
      <w:bookmarkStart w:id="8" w:name="_Hlk178331675"/>
      <w:r>
        <w:t>substrate requires an air barrier</w:t>
      </w:r>
      <w:bookmarkEnd w:id="8"/>
      <w:r>
        <w:t>.</w:t>
      </w:r>
    </w:p>
    <w:p w14:paraId="51D84764" w14:textId="06C584D5" w:rsidR="0030528F" w:rsidRDefault="0030528F" w:rsidP="0030528F">
      <w:pPr>
        <w:pStyle w:val="PR1"/>
        <w:numPr>
          <w:ilvl w:val="4"/>
          <w:numId w:val="32"/>
        </w:numPr>
        <w:tabs>
          <w:tab w:val="left" w:pos="864"/>
        </w:tabs>
      </w:pPr>
      <w:r>
        <w:t>Liquid Air Barrier: Water-based acrylic dispersion</w:t>
      </w:r>
      <w:r w:rsidR="00291E07">
        <w:t>,</w:t>
      </w:r>
      <w:r>
        <w:t xml:space="preserve"> seamless elastic air barrier, vapor variable.</w:t>
      </w:r>
    </w:p>
    <w:p w14:paraId="71379B3F" w14:textId="77777777" w:rsidR="0030528F" w:rsidRDefault="0030528F" w:rsidP="0030528F">
      <w:pPr>
        <w:pStyle w:val="PR2"/>
        <w:numPr>
          <w:ilvl w:val="5"/>
          <w:numId w:val="32"/>
        </w:numPr>
        <w:tabs>
          <w:tab w:val="left" w:pos="1440"/>
        </w:tabs>
        <w:spacing w:before="240"/>
      </w:pPr>
      <w:r>
        <w:t xml:space="preserve">Basis of Design Product: </w:t>
      </w:r>
      <w:proofErr w:type="spellStart"/>
      <w:r>
        <w:t>Visconn</w:t>
      </w:r>
      <w:proofErr w:type="spellEnd"/>
      <w:r>
        <w:t xml:space="preserve"> or </w:t>
      </w:r>
      <w:proofErr w:type="spellStart"/>
      <w:r>
        <w:t>Visconn</w:t>
      </w:r>
      <w:proofErr w:type="spellEnd"/>
      <w:r>
        <w:t xml:space="preserve"> </w:t>
      </w:r>
      <w:proofErr w:type="spellStart"/>
      <w:r>
        <w:t>Fibre</w:t>
      </w:r>
      <w:proofErr w:type="spellEnd"/>
      <w:r>
        <w:t xml:space="preserve"> by </w:t>
      </w:r>
      <w:proofErr w:type="spellStart"/>
      <w:r>
        <w:t>Aerosana</w:t>
      </w:r>
      <w:proofErr w:type="spellEnd"/>
      <w:r>
        <w:t>.</w:t>
      </w:r>
    </w:p>
    <w:p w14:paraId="7D4BAA82" w14:textId="77777777" w:rsidR="0030528F" w:rsidRDefault="0030528F" w:rsidP="0030528F">
      <w:pPr>
        <w:pStyle w:val="PR1"/>
        <w:numPr>
          <w:ilvl w:val="4"/>
          <w:numId w:val="32"/>
        </w:numPr>
        <w:tabs>
          <w:tab w:val="left" w:pos="864"/>
        </w:tabs>
      </w:pPr>
      <w:r>
        <w:t>Insulation Anchors: Plastic anchors for permanent attachment of insulation to concrete and masonry structures.</w:t>
      </w:r>
    </w:p>
    <w:p w14:paraId="5AD92959" w14:textId="77777777" w:rsidR="0030528F" w:rsidRDefault="0030528F" w:rsidP="0030528F">
      <w:pPr>
        <w:pStyle w:val="PR2"/>
        <w:numPr>
          <w:ilvl w:val="5"/>
          <w:numId w:val="32"/>
        </w:numPr>
        <w:tabs>
          <w:tab w:val="left" w:pos="1440"/>
        </w:tabs>
        <w:spacing w:before="240"/>
      </w:pPr>
      <w:r>
        <w:t xml:space="preserve">Basis of Design Product: </w:t>
      </w:r>
      <w:proofErr w:type="spellStart"/>
      <w:r>
        <w:t>Plasti</w:t>
      </w:r>
      <w:proofErr w:type="spellEnd"/>
      <w:r>
        <w:t xml:space="preserve">-Grip PMF Anchors by </w:t>
      </w:r>
      <w:proofErr w:type="spellStart"/>
      <w:r>
        <w:t>Trufast</w:t>
      </w:r>
      <w:proofErr w:type="spellEnd"/>
      <w:r>
        <w:t>.</w:t>
      </w:r>
    </w:p>
    <w:p w14:paraId="5814195E" w14:textId="77777777" w:rsidR="0030528F" w:rsidRDefault="0030528F" w:rsidP="0030528F">
      <w:pPr>
        <w:pStyle w:val="PR1"/>
        <w:numPr>
          <w:ilvl w:val="4"/>
          <w:numId w:val="32"/>
        </w:numPr>
        <w:tabs>
          <w:tab w:val="left" w:pos="864"/>
        </w:tabs>
      </w:pPr>
      <w:r>
        <w:t>Vapor Permeable Tape: I</w:t>
      </w:r>
      <w:r w:rsidRPr="004072F2">
        <w:t xml:space="preserve">nterior and exterior </w:t>
      </w:r>
      <w:r>
        <w:t xml:space="preserve">vapor permeable tape for </w:t>
      </w:r>
      <w:r w:rsidRPr="004072F2">
        <w:t>permanent, airtight taped bonding of membranes, plywood, OSB, concrete</w:t>
      </w:r>
      <w:r>
        <w:t>.</w:t>
      </w:r>
    </w:p>
    <w:p w14:paraId="161E036B" w14:textId="77777777" w:rsidR="0030528F" w:rsidRDefault="0030528F" w:rsidP="0030528F">
      <w:pPr>
        <w:pStyle w:val="PR2"/>
        <w:numPr>
          <w:ilvl w:val="5"/>
          <w:numId w:val="32"/>
        </w:numPr>
        <w:tabs>
          <w:tab w:val="left" w:pos="1440"/>
        </w:tabs>
        <w:spacing w:before="240"/>
      </w:pPr>
      <w:r>
        <w:t xml:space="preserve">Basis of Design Product: </w:t>
      </w:r>
      <w:proofErr w:type="spellStart"/>
      <w:r>
        <w:t>Tescon</w:t>
      </w:r>
      <w:proofErr w:type="spellEnd"/>
      <w:r>
        <w:t xml:space="preserve"> Vana by </w:t>
      </w:r>
      <w:proofErr w:type="spellStart"/>
      <w:r>
        <w:t>Proclima</w:t>
      </w:r>
      <w:proofErr w:type="spellEnd"/>
      <w:r>
        <w:t>.</w:t>
      </w:r>
    </w:p>
    <w:p w14:paraId="1875D24D" w14:textId="77777777" w:rsidR="0030528F" w:rsidRDefault="0030528F" w:rsidP="0030528F">
      <w:pPr>
        <w:pStyle w:val="PR1"/>
        <w:numPr>
          <w:ilvl w:val="4"/>
          <w:numId w:val="32"/>
        </w:numPr>
        <w:tabs>
          <w:tab w:val="left" w:pos="864"/>
        </w:tabs>
      </w:pPr>
      <w:r>
        <w:t>Vapor Retarder Tape: S</w:t>
      </w:r>
      <w:r w:rsidRPr="005C1F72">
        <w:t>mart vapor retard</w:t>
      </w:r>
      <w:r>
        <w:t xml:space="preserve">ing, </w:t>
      </w:r>
      <w:r w:rsidRPr="005C1F72">
        <w:t>air sealing fleece tape</w:t>
      </w:r>
      <w:r>
        <w:t xml:space="preserve"> for interior use.</w:t>
      </w:r>
    </w:p>
    <w:p w14:paraId="7B1190D0" w14:textId="77777777" w:rsidR="0030528F" w:rsidRDefault="0030528F" w:rsidP="0030528F">
      <w:pPr>
        <w:pStyle w:val="PR2"/>
        <w:numPr>
          <w:ilvl w:val="5"/>
          <w:numId w:val="32"/>
        </w:numPr>
        <w:tabs>
          <w:tab w:val="left" w:pos="1440"/>
        </w:tabs>
        <w:spacing w:before="240"/>
      </w:pPr>
      <w:r>
        <w:t xml:space="preserve">Basis of Design Product: Contega </w:t>
      </w:r>
      <w:proofErr w:type="spellStart"/>
      <w:r>
        <w:t>Solido</w:t>
      </w:r>
      <w:proofErr w:type="spellEnd"/>
      <w:r>
        <w:t xml:space="preserve"> IQ by </w:t>
      </w:r>
      <w:proofErr w:type="spellStart"/>
      <w:r>
        <w:t>ProClima</w:t>
      </w:r>
      <w:proofErr w:type="spellEnd"/>
      <w:r>
        <w:t>.</w:t>
      </w:r>
    </w:p>
    <w:p w14:paraId="6BED6848" w14:textId="77777777" w:rsidR="0030528F" w:rsidRDefault="0030528F" w:rsidP="0030528F">
      <w:pPr>
        <w:pStyle w:val="PR1"/>
        <w:numPr>
          <w:ilvl w:val="4"/>
          <w:numId w:val="32"/>
        </w:numPr>
        <w:tabs>
          <w:tab w:val="left" w:pos="864"/>
        </w:tabs>
      </w:pPr>
      <w:r>
        <w:t>Gaskets: Preformed, f</w:t>
      </w:r>
      <w:r w:rsidRPr="00341FD7">
        <w:t>lush, adjustable, EPDM gaskets</w:t>
      </w:r>
      <w:r>
        <w:t xml:space="preserve"> for </w:t>
      </w:r>
      <w:r w:rsidRPr="00341FD7">
        <w:t>air sealing wire and pipe</w:t>
      </w:r>
      <w:r>
        <w:t xml:space="preserve"> penetrations:</w:t>
      </w:r>
    </w:p>
    <w:p w14:paraId="0DC68194" w14:textId="77777777" w:rsidR="0030528F" w:rsidRDefault="0030528F" w:rsidP="0030528F">
      <w:pPr>
        <w:pStyle w:val="PR2"/>
        <w:numPr>
          <w:ilvl w:val="5"/>
          <w:numId w:val="32"/>
        </w:numPr>
        <w:tabs>
          <w:tab w:val="left" w:pos="1440"/>
        </w:tabs>
        <w:spacing w:before="240"/>
      </w:pPr>
      <w:r>
        <w:t xml:space="preserve">Basis of Design Products: </w:t>
      </w:r>
      <w:proofErr w:type="spellStart"/>
      <w:r>
        <w:t>Kaflex</w:t>
      </w:r>
      <w:proofErr w:type="spellEnd"/>
      <w:r>
        <w:t xml:space="preserve"> Multi and </w:t>
      </w:r>
      <w:proofErr w:type="spellStart"/>
      <w:r>
        <w:t>Roflex</w:t>
      </w:r>
      <w:proofErr w:type="spellEnd"/>
      <w:r>
        <w:t xml:space="preserve"> by </w:t>
      </w:r>
      <w:proofErr w:type="spellStart"/>
      <w:r>
        <w:t>ProClima</w:t>
      </w:r>
      <w:proofErr w:type="spellEnd"/>
      <w:r>
        <w:t>.</w:t>
      </w:r>
    </w:p>
    <w:p w14:paraId="7B002755" w14:textId="7ADA6B6F" w:rsidR="008B4DA5" w:rsidRPr="008F49E8" w:rsidRDefault="008B4DA5" w:rsidP="008B4DA5">
      <w:pPr>
        <w:pStyle w:val="CMT"/>
      </w:pPr>
      <w:r>
        <w:t>For a</w:t>
      </w:r>
      <w:r w:rsidR="00544873">
        <w:t xml:space="preserve"> complete, detailed</w:t>
      </w:r>
      <w:r>
        <w:t xml:space="preserve"> </w:t>
      </w:r>
      <w:r w:rsidR="00803DAB">
        <w:t>full-length</w:t>
      </w:r>
      <w:r>
        <w:t xml:space="preserve"> specification section t</w:t>
      </w:r>
      <w:r w:rsidR="004C26DB">
        <w:t>hat</w:t>
      </w:r>
      <w:r>
        <w:t xml:space="preserve"> include</w:t>
      </w:r>
      <w:r w:rsidR="004C26DB">
        <w:t>s</w:t>
      </w:r>
      <w:r>
        <w:t xml:space="preserve"> </w:t>
      </w:r>
      <w:r w:rsidR="00EC39D1">
        <w:t>products specifie</w:t>
      </w:r>
      <w:r w:rsidR="00544873">
        <w:t>d</w:t>
      </w:r>
      <w:r w:rsidR="00EC39D1">
        <w:t xml:space="preserve"> above</w:t>
      </w:r>
      <w:r w:rsidR="001365D7">
        <w:t>,</w:t>
      </w:r>
      <w:r>
        <w:t xml:space="preserve"> download </w:t>
      </w:r>
      <w:r w:rsidRPr="00B85FEC">
        <w:t>ROCKWOOL</w:t>
      </w:r>
      <w:r>
        <w:t xml:space="preserve"> Section 0721</w:t>
      </w:r>
      <w:r w:rsidR="004F2302">
        <w:t>0</w:t>
      </w:r>
      <w:r w:rsidR="00F822A5">
        <w:t>1</w:t>
      </w:r>
      <w:r>
        <w:t xml:space="preserve"> </w:t>
      </w:r>
      <w:r w:rsidR="00F822A5">
        <w:t>Vapor-Retarder-Faced Thermal Insulation</w:t>
      </w:r>
      <w:r>
        <w:t>.</w:t>
      </w:r>
    </w:p>
    <w:sectPr w:rsidR="008B4DA5" w:rsidRPr="008F49E8">
      <w:footerReference w:type="default" r:id="rId11"/>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A327A" w14:textId="77777777" w:rsidR="009C0108" w:rsidRDefault="009C0108">
      <w:r>
        <w:separator/>
      </w:r>
    </w:p>
  </w:endnote>
  <w:endnote w:type="continuationSeparator" w:id="0">
    <w:p w14:paraId="4897EDAB" w14:textId="77777777" w:rsidR="009C0108" w:rsidRDefault="009C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8B674" w14:textId="6DC81FD6" w:rsidR="00CE672F" w:rsidRDefault="00D96A46" w:rsidP="00E865E8">
    <w:pPr>
      <w:pStyle w:val="RJUST"/>
      <w:tabs>
        <w:tab w:val="left" w:pos="8640"/>
      </w:tabs>
      <w:ind w:left="65"/>
      <w:jc w:val="left"/>
    </w:pPr>
    <w:r>
      <w:t xml:space="preserve">DROP IN TEXT </w:t>
    </w:r>
    <w:r w:rsidR="00C46B42">
      <w:t>–</w:t>
    </w:r>
    <w:r>
      <w:t xml:space="preserve"> </w:t>
    </w:r>
    <w:r w:rsidR="00B33707">
      <w:t xml:space="preserve">VAPOR-RETARDER-FACED </w:t>
    </w:r>
    <w:r w:rsidR="003B5577">
      <w:t>THERMAL</w:t>
    </w:r>
    <w:r w:rsidR="00C46B42">
      <w:t xml:space="preserve"> INSULATION</w:t>
    </w:r>
    <w:r w:rsidR="00CE672F">
      <w:tab/>
    </w:r>
    <w:r w:rsidR="00C46B42">
      <w:t>Page</w:t>
    </w:r>
    <w:r w:rsidR="00CE672F">
      <w:t xml:space="preserve"> </w:t>
    </w:r>
    <w:r w:rsidR="00CE672F">
      <w:fldChar w:fldCharType="begin"/>
    </w:r>
    <w:r w:rsidR="00CE672F">
      <w:instrText xml:space="preserve"> PAGE </w:instrText>
    </w:r>
    <w:r w:rsidR="00CE672F">
      <w:fldChar w:fldCharType="separate"/>
    </w:r>
    <w:r w:rsidR="00CE672F">
      <w:rPr>
        <w:noProof/>
      </w:rPr>
      <w:t>1</w:t>
    </w:r>
    <w:r w:rsidR="00CE672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CCE21" w14:textId="77777777" w:rsidR="009C0108" w:rsidRDefault="009C0108">
      <w:r>
        <w:separator/>
      </w:r>
    </w:p>
  </w:footnote>
  <w:footnote w:type="continuationSeparator" w:id="0">
    <w:p w14:paraId="38985C4F" w14:textId="77777777" w:rsidR="009C0108" w:rsidRDefault="009C0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C248F910"/>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11A237AB"/>
    <w:multiLevelType w:val="multilevel"/>
    <w:tmpl w:val="9138A14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7F510F2"/>
    <w:multiLevelType w:val="multilevel"/>
    <w:tmpl w:val="6FA22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D755EC"/>
    <w:multiLevelType w:val="hybridMultilevel"/>
    <w:tmpl w:val="FD6CB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814DCD"/>
    <w:multiLevelType w:val="hybridMultilevel"/>
    <w:tmpl w:val="0C7C6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0634452">
    <w:abstractNumId w:val="0"/>
  </w:num>
  <w:num w:numId="2" w16cid:durableId="1962375706">
    <w:abstractNumId w:val="4"/>
  </w:num>
  <w:num w:numId="3" w16cid:durableId="507988312">
    <w:abstractNumId w:val="3"/>
  </w:num>
  <w:num w:numId="4" w16cid:durableId="35030203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4774806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1083441">
    <w:abstractNumId w:val="0"/>
  </w:num>
  <w:num w:numId="7" w16cid:durableId="21461170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47819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297473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454895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295497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342874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245865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384984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1329845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74161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59548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6241864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176029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37678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692850">
    <w:abstractNumId w:val="0"/>
  </w:num>
  <w:num w:numId="22" w16cid:durableId="1120101174">
    <w:abstractNumId w:val="0"/>
  </w:num>
  <w:num w:numId="23" w16cid:durableId="363946201">
    <w:abstractNumId w:val="0"/>
  </w:num>
  <w:num w:numId="24" w16cid:durableId="1949389820">
    <w:abstractNumId w:val="0"/>
  </w:num>
  <w:num w:numId="25" w16cid:durableId="1832328374">
    <w:abstractNumId w:val="0"/>
  </w:num>
  <w:num w:numId="26" w16cid:durableId="1532718825">
    <w:abstractNumId w:val="0"/>
  </w:num>
  <w:num w:numId="27" w16cid:durableId="1834643201">
    <w:abstractNumId w:val="0"/>
  </w:num>
  <w:num w:numId="28" w16cid:durableId="643317777">
    <w:abstractNumId w:val="0"/>
  </w:num>
  <w:num w:numId="29" w16cid:durableId="619995701">
    <w:abstractNumId w:val="0"/>
  </w:num>
  <w:num w:numId="30" w16cid:durableId="1738698359">
    <w:abstractNumId w:val="0"/>
  </w:num>
  <w:num w:numId="31" w16cid:durableId="1259413209">
    <w:abstractNumId w:val="0"/>
  </w:num>
  <w:num w:numId="32" w16cid:durableId="129056415">
    <w:abstractNumId w:val="0"/>
  </w:num>
  <w:num w:numId="33" w16cid:durableId="57042846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41304669">
    <w:abstractNumId w:val="1"/>
  </w:num>
  <w:num w:numId="35" w16cid:durableId="2084721238">
    <w:abstractNumId w:val="2"/>
  </w:num>
  <w:num w:numId="36" w16cid:durableId="72495932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2969819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85445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3376220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8277458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12/01/18"/>
    <w:docVar w:name="Format" w:val="1"/>
    <w:docVar w:name="MF04" w:val="011000"/>
    <w:docVar w:name="MF95" w:val="01100"/>
    <w:docVar w:name="MFOrigin" w:val="MF04"/>
    <w:docVar w:name="SectionID" w:val="2"/>
    <w:docVar w:name="SpecType" w:val="MasterSpec"/>
    <w:docVar w:name="Version" w:val="14044"/>
  </w:docVars>
  <w:rsids>
    <w:rsidRoot w:val="009060E7"/>
    <w:rsid w:val="00004441"/>
    <w:rsid w:val="0000650C"/>
    <w:rsid w:val="00007661"/>
    <w:rsid w:val="000110CE"/>
    <w:rsid w:val="000122A2"/>
    <w:rsid w:val="000178EC"/>
    <w:rsid w:val="00022EFA"/>
    <w:rsid w:val="00025CB9"/>
    <w:rsid w:val="00026568"/>
    <w:rsid w:val="00031FAC"/>
    <w:rsid w:val="00032ECF"/>
    <w:rsid w:val="00035601"/>
    <w:rsid w:val="000450CE"/>
    <w:rsid w:val="000467E2"/>
    <w:rsid w:val="00052A22"/>
    <w:rsid w:val="00052C7F"/>
    <w:rsid w:val="000647DC"/>
    <w:rsid w:val="00064B41"/>
    <w:rsid w:val="00072540"/>
    <w:rsid w:val="00072DF7"/>
    <w:rsid w:val="0008083B"/>
    <w:rsid w:val="00083262"/>
    <w:rsid w:val="0008660C"/>
    <w:rsid w:val="0009074F"/>
    <w:rsid w:val="0009196B"/>
    <w:rsid w:val="0009503E"/>
    <w:rsid w:val="00095D7A"/>
    <w:rsid w:val="000A0490"/>
    <w:rsid w:val="000A1773"/>
    <w:rsid w:val="000A4E89"/>
    <w:rsid w:val="000B0142"/>
    <w:rsid w:val="000B219A"/>
    <w:rsid w:val="000B51CB"/>
    <w:rsid w:val="000B62D2"/>
    <w:rsid w:val="000B6D17"/>
    <w:rsid w:val="000B7BAA"/>
    <w:rsid w:val="000C195F"/>
    <w:rsid w:val="000C320A"/>
    <w:rsid w:val="000C4AEE"/>
    <w:rsid w:val="000C5A14"/>
    <w:rsid w:val="000C6317"/>
    <w:rsid w:val="000D4093"/>
    <w:rsid w:val="000D7288"/>
    <w:rsid w:val="000E660D"/>
    <w:rsid w:val="000E77DC"/>
    <w:rsid w:val="000E7B41"/>
    <w:rsid w:val="000F6EBE"/>
    <w:rsid w:val="000F7DDC"/>
    <w:rsid w:val="00102155"/>
    <w:rsid w:val="00102C4E"/>
    <w:rsid w:val="00104C40"/>
    <w:rsid w:val="00110E15"/>
    <w:rsid w:val="00110E77"/>
    <w:rsid w:val="00112511"/>
    <w:rsid w:val="00112BD2"/>
    <w:rsid w:val="001177DB"/>
    <w:rsid w:val="001201ED"/>
    <w:rsid w:val="00121EA1"/>
    <w:rsid w:val="00125D3D"/>
    <w:rsid w:val="00126D4A"/>
    <w:rsid w:val="00130B17"/>
    <w:rsid w:val="00135FDE"/>
    <w:rsid w:val="001365D7"/>
    <w:rsid w:val="001451AB"/>
    <w:rsid w:val="0014581D"/>
    <w:rsid w:val="00146B32"/>
    <w:rsid w:val="001521AB"/>
    <w:rsid w:val="001542F4"/>
    <w:rsid w:val="00154FC3"/>
    <w:rsid w:val="00157A88"/>
    <w:rsid w:val="00161ACA"/>
    <w:rsid w:val="00163B75"/>
    <w:rsid w:val="0016725E"/>
    <w:rsid w:val="001703A9"/>
    <w:rsid w:val="00183A1A"/>
    <w:rsid w:val="00185E2C"/>
    <w:rsid w:val="00191B52"/>
    <w:rsid w:val="00192081"/>
    <w:rsid w:val="00194028"/>
    <w:rsid w:val="00195101"/>
    <w:rsid w:val="001A1DD7"/>
    <w:rsid w:val="001A5BF6"/>
    <w:rsid w:val="001A7235"/>
    <w:rsid w:val="001A7497"/>
    <w:rsid w:val="001A75FC"/>
    <w:rsid w:val="001B1584"/>
    <w:rsid w:val="001B27DF"/>
    <w:rsid w:val="001B5D07"/>
    <w:rsid w:val="001C1CE1"/>
    <w:rsid w:val="001C3397"/>
    <w:rsid w:val="001C422D"/>
    <w:rsid w:val="001C4617"/>
    <w:rsid w:val="001D3652"/>
    <w:rsid w:val="001D49F1"/>
    <w:rsid w:val="001D598A"/>
    <w:rsid w:val="001E0EF0"/>
    <w:rsid w:val="001E7A5F"/>
    <w:rsid w:val="001E7CB1"/>
    <w:rsid w:val="001F345F"/>
    <w:rsid w:val="001F39A3"/>
    <w:rsid w:val="001F4A80"/>
    <w:rsid w:val="00203079"/>
    <w:rsid w:val="002039F8"/>
    <w:rsid w:val="0020594F"/>
    <w:rsid w:val="00205BB7"/>
    <w:rsid w:val="0020741F"/>
    <w:rsid w:val="00216783"/>
    <w:rsid w:val="0021743C"/>
    <w:rsid w:val="0022035C"/>
    <w:rsid w:val="00220C30"/>
    <w:rsid w:val="00220C5C"/>
    <w:rsid w:val="002233E4"/>
    <w:rsid w:val="00232DB0"/>
    <w:rsid w:val="00234550"/>
    <w:rsid w:val="00244855"/>
    <w:rsid w:val="00245138"/>
    <w:rsid w:val="00246139"/>
    <w:rsid w:val="00247FE5"/>
    <w:rsid w:val="00251C35"/>
    <w:rsid w:val="00252D24"/>
    <w:rsid w:val="00262959"/>
    <w:rsid w:val="002636E5"/>
    <w:rsid w:val="002638BE"/>
    <w:rsid w:val="00266DCA"/>
    <w:rsid w:val="00271F55"/>
    <w:rsid w:val="0027537C"/>
    <w:rsid w:val="0029031C"/>
    <w:rsid w:val="002905CD"/>
    <w:rsid w:val="0029094F"/>
    <w:rsid w:val="00291E07"/>
    <w:rsid w:val="00294584"/>
    <w:rsid w:val="002A094D"/>
    <w:rsid w:val="002A20B7"/>
    <w:rsid w:val="002A30B0"/>
    <w:rsid w:val="002A780B"/>
    <w:rsid w:val="002B102F"/>
    <w:rsid w:val="002B51C2"/>
    <w:rsid w:val="002C19CF"/>
    <w:rsid w:val="002C4F08"/>
    <w:rsid w:val="002C4F91"/>
    <w:rsid w:val="002D0803"/>
    <w:rsid w:val="002D287C"/>
    <w:rsid w:val="002D3131"/>
    <w:rsid w:val="002D6A96"/>
    <w:rsid w:val="002E0154"/>
    <w:rsid w:val="002F3312"/>
    <w:rsid w:val="002F3652"/>
    <w:rsid w:val="002F3C2A"/>
    <w:rsid w:val="002F41E4"/>
    <w:rsid w:val="0030053F"/>
    <w:rsid w:val="00303CDB"/>
    <w:rsid w:val="0030528F"/>
    <w:rsid w:val="00307150"/>
    <w:rsid w:val="0031036F"/>
    <w:rsid w:val="00321697"/>
    <w:rsid w:val="00322300"/>
    <w:rsid w:val="00323B5B"/>
    <w:rsid w:val="0032447D"/>
    <w:rsid w:val="0032535D"/>
    <w:rsid w:val="00325E44"/>
    <w:rsid w:val="00330FA4"/>
    <w:rsid w:val="00336848"/>
    <w:rsid w:val="0034050A"/>
    <w:rsid w:val="0034092D"/>
    <w:rsid w:val="00340C65"/>
    <w:rsid w:val="00341820"/>
    <w:rsid w:val="00341CBC"/>
    <w:rsid w:val="0034739E"/>
    <w:rsid w:val="00352FAD"/>
    <w:rsid w:val="003531DA"/>
    <w:rsid w:val="0036135C"/>
    <w:rsid w:val="0036209C"/>
    <w:rsid w:val="00372905"/>
    <w:rsid w:val="0037560A"/>
    <w:rsid w:val="00376AFD"/>
    <w:rsid w:val="00380C1D"/>
    <w:rsid w:val="00380F36"/>
    <w:rsid w:val="003858FC"/>
    <w:rsid w:val="00387802"/>
    <w:rsid w:val="00392125"/>
    <w:rsid w:val="0039268F"/>
    <w:rsid w:val="00396E35"/>
    <w:rsid w:val="003A066A"/>
    <w:rsid w:val="003B199C"/>
    <w:rsid w:val="003B5577"/>
    <w:rsid w:val="003B65CC"/>
    <w:rsid w:val="003C167D"/>
    <w:rsid w:val="003C4053"/>
    <w:rsid w:val="003C4678"/>
    <w:rsid w:val="003D012B"/>
    <w:rsid w:val="003D1ACE"/>
    <w:rsid w:val="003D4AA1"/>
    <w:rsid w:val="003D5770"/>
    <w:rsid w:val="003D5C31"/>
    <w:rsid w:val="003D71C9"/>
    <w:rsid w:val="003E4127"/>
    <w:rsid w:val="003E63BE"/>
    <w:rsid w:val="003E73B6"/>
    <w:rsid w:val="003F2A44"/>
    <w:rsid w:val="00403CE7"/>
    <w:rsid w:val="00406A95"/>
    <w:rsid w:val="00410461"/>
    <w:rsid w:val="00411119"/>
    <w:rsid w:val="00414E63"/>
    <w:rsid w:val="00417835"/>
    <w:rsid w:val="00424BCE"/>
    <w:rsid w:val="0042746E"/>
    <w:rsid w:val="00433A35"/>
    <w:rsid w:val="004372CA"/>
    <w:rsid w:val="004378B8"/>
    <w:rsid w:val="00442B7E"/>
    <w:rsid w:val="00452555"/>
    <w:rsid w:val="00454729"/>
    <w:rsid w:val="00456356"/>
    <w:rsid w:val="004564E4"/>
    <w:rsid w:val="004568C6"/>
    <w:rsid w:val="00464B32"/>
    <w:rsid w:val="00464E6E"/>
    <w:rsid w:val="00466924"/>
    <w:rsid w:val="00467EC5"/>
    <w:rsid w:val="00467F86"/>
    <w:rsid w:val="0047494F"/>
    <w:rsid w:val="0047510D"/>
    <w:rsid w:val="00475C4B"/>
    <w:rsid w:val="004767EF"/>
    <w:rsid w:val="004833D8"/>
    <w:rsid w:val="00483678"/>
    <w:rsid w:val="00486162"/>
    <w:rsid w:val="004873FA"/>
    <w:rsid w:val="00492B56"/>
    <w:rsid w:val="0049366A"/>
    <w:rsid w:val="00494474"/>
    <w:rsid w:val="00495C53"/>
    <w:rsid w:val="004A11AB"/>
    <w:rsid w:val="004A3AD9"/>
    <w:rsid w:val="004A6AF4"/>
    <w:rsid w:val="004B0709"/>
    <w:rsid w:val="004B17A8"/>
    <w:rsid w:val="004B3F5A"/>
    <w:rsid w:val="004C046D"/>
    <w:rsid w:val="004C26DB"/>
    <w:rsid w:val="004D1D24"/>
    <w:rsid w:val="004D28B1"/>
    <w:rsid w:val="004D2AAD"/>
    <w:rsid w:val="004D3A9D"/>
    <w:rsid w:val="004D67E1"/>
    <w:rsid w:val="004E3286"/>
    <w:rsid w:val="004E33DB"/>
    <w:rsid w:val="004E3C26"/>
    <w:rsid w:val="004E5B49"/>
    <w:rsid w:val="004E5CF7"/>
    <w:rsid w:val="004E60B8"/>
    <w:rsid w:val="004F2302"/>
    <w:rsid w:val="004F3A34"/>
    <w:rsid w:val="004F7F12"/>
    <w:rsid w:val="00500D25"/>
    <w:rsid w:val="00503B63"/>
    <w:rsid w:val="00504FD4"/>
    <w:rsid w:val="00505255"/>
    <w:rsid w:val="00511741"/>
    <w:rsid w:val="005131BF"/>
    <w:rsid w:val="00513C85"/>
    <w:rsid w:val="0052115C"/>
    <w:rsid w:val="0052751E"/>
    <w:rsid w:val="0053099E"/>
    <w:rsid w:val="00536F4F"/>
    <w:rsid w:val="00537719"/>
    <w:rsid w:val="00537CD4"/>
    <w:rsid w:val="00541B0D"/>
    <w:rsid w:val="00541DE4"/>
    <w:rsid w:val="00543A91"/>
    <w:rsid w:val="00544873"/>
    <w:rsid w:val="00555CEE"/>
    <w:rsid w:val="005569D3"/>
    <w:rsid w:val="00556AE4"/>
    <w:rsid w:val="00565B44"/>
    <w:rsid w:val="0056654B"/>
    <w:rsid w:val="0056727F"/>
    <w:rsid w:val="00570479"/>
    <w:rsid w:val="00581ECC"/>
    <w:rsid w:val="0058255B"/>
    <w:rsid w:val="005864ED"/>
    <w:rsid w:val="005873C8"/>
    <w:rsid w:val="005911DA"/>
    <w:rsid w:val="005918A5"/>
    <w:rsid w:val="00595BFE"/>
    <w:rsid w:val="0059728B"/>
    <w:rsid w:val="005A1506"/>
    <w:rsid w:val="005A15D2"/>
    <w:rsid w:val="005A1BF9"/>
    <w:rsid w:val="005A3164"/>
    <w:rsid w:val="005B269E"/>
    <w:rsid w:val="005B35BC"/>
    <w:rsid w:val="005B5AE5"/>
    <w:rsid w:val="005B668F"/>
    <w:rsid w:val="005C2ECD"/>
    <w:rsid w:val="005C44C2"/>
    <w:rsid w:val="005C675B"/>
    <w:rsid w:val="005D4A20"/>
    <w:rsid w:val="005E04B6"/>
    <w:rsid w:val="005E072D"/>
    <w:rsid w:val="005E0ECC"/>
    <w:rsid w:val="005E480A"/>
    <w:rsid w:val="005E53F8"/>
    <w:rsid w:val="005E6FD7"/>
    <w:rsid w:val="005F11EF"/>
    <w:rsid w:val="005F2D03"/>
    <w:rsid w:val="005F5E0C"/>
    <w:rsid w:val="006034FB"/>
    <w:rsid w:val="006132EF"/>
    <w:rsid w:val="00614B5F"/>
    <w:rsid w:val="0062194A"/>
    <w:rsid w:val="00623294"/>
    <w:rsid w:val="006236D3"/>
    <w:rsid w:val="00630177"/>
    <w:rsid w:val="00632554"/>
    <w:rsid w:val="00656912"/>
    <w:rsid w:val="00656DAB"/>
    <w:rsid w:val="00657F8C"/>
    <w:rsid w:val="006606A7"/>
    <w:rsid w:val="00662B01"/>
    <w:rsid w:val="0066439B"/>
    <w:rsid w:val="00671B20"/>
    <w:rsid w:val="00676146"/>
    <w:rsid w:val="0068211C"/>
    <w:rsid w:val="00687189"/>
    <w:rsid w:val="00691575"/>
    <w:rsid w:val="00692CB9"/>
    <w:rsid w:val="00695D49"/>
    <w:rsid w:val="0069633E"/>
    <w:rsid w:val="006973A1"/>
    <w:rsid w:val="0069795F"/>
    <w:rsid w:val="006A1082"/>
    <w:rsid w:val="006A318C"/>
    <w:rsid w:val="006A54B7"/>
    <w:rsid w:val="006A76A6"/>
    <w:rsid w:val="006B48DC"/>
    <w:rsid w:val="006B5274"/>
    <w:rsid w:val="006B58F0"/>
    <w:rsid w:val="006B5E4C"/>
    <w:rsid w:val="006B7803"/>
    <w:rsid w:val="006B7D6E"/>
    <w:rsid w:val="006C05C1"/>
    <w:rsid w:val="006C28FA"/>
    <w:rsid w:val="006C3D7C"/>
    <w:rsid w:val="006C435C"/>
    <w:rsid w:val="006C6CCA"/>
    <w:rsid w:val="006D149E"/>
    <w:rsid w:val="006D1679"/>
    <w:rsid w:val="006D1A4A"/>
    <w:rsid w:val="006D3FF8"/>
    <w:rsid w:val="006E1A7F"/>
    <w:rsid w:val="006E40BA"/>
    <w:rsid w:val="006E6C1F"/>
    <w:rsid w:val="006F49C6"/>
    <w:rsid w:val="006F70C5"/>
    <w:rsid w:val="006F76BE"/>
    <w:rsid w:val="006F7D25"/>
    <w:rsid w:val="0070076C"/>
    <w:rsid w:val="0070159A"/>
    <w:rsid w:val="00704B72"/>
    <w:rsid w:val="00706A5E"/>
    <w:rsid w:val="00711AD3"/>
    <w:rsid w:val="007126EA"/>
    <w:rsid w:val="0071475E"/>
    <w:rsid w:val="00720ABF"/>
    <w:rsid w:val="00722634"/>
    <w:rsid w:val="00722814"/>
    <w:rsid w:val="0072416F"/>
    <w:rsid w:val="007244C0"/>
    <w:rsid w:val="007249D0"/>
    <w:rsid w:val="00731312"/>
    <w:rsid w:val="00735A02"/>
    <w:rsid w:val="00735B47"/>
    <w:rsid w:val="00742119"/>
    <w:rsid w:val="00745375"/>
    <w:rsid w:val="007475DB"/>
    <w:rsid w:val="00755716"/>
    <w:rsid w:val="0075661A"/>
    <w:rsid w:val="0075684D"/>
    <w:rsid w:val="007624B0"/>
    <w:rsid w:val="007633C0"/>
    <w:rsid w:val="00764AAC"/>
    <w:rsid w:val="00770CB5"/>
    <w:rsid w:val="00774C48"/>
    <w:rsid w:val="007753BB"/>
    <w:rsid w:val="007754A1"/>
    <w:rsid w:val="00775519"/>
    <w:rsid w:val="007769C0"/>
    <w:rsid w:val="0077788C"/>
    <w:rsid w:val="00780C0B"/>
    <w:rsid w:val="007824AC"/>
    <w:rsid w:val="007841D7"/>
    <w:rsid w:val="007841EB"/>
    <w:rsid w:val="00786FFE"/>
    <w:rsid w:val="007904A0"/>
    <w:rsid w:val="007910CF"/>
    <w:rsid w:val="00792A6D"/>
    <w:rsid w:val="007959A3"/>
    <w:rsid w:val="00795ED6"/>
    <w:rsid w:val="0079785F"/>
    <w:rsid w:val="007A2DD1"/>
    <w:rsid w:val="007A4CE2"/>
    <w:rsid w:val="007B5FAD"/>
    <w:rsid w:val="007B7B47"/>
    <w:rsid w:val="007C0D3E"/>
    <w:rsid w:val="007C1281"/>
    <w:rsid w:val="007C565C"/>
    <w:rsid w:val="007C5E4C"/>
    <w:rsid w:val="007C7683"/>
    <w:rsid w:val="007C7E7E"/>
    <w:rsid w:val="007D3938"/>
    <w:rsid w:val="007D7CD1"/>
    <w:rsid w:val="007E12B8"/>
    <w:rsid w:val="007E15FF"/>
    <w:rsid w:val="007E2488"/>
    <w:rsid w:val="007E3ABF"/>
    <w:rsid w:val="007E4C99"/>
    <w:rsid w:val="007E619D"/>
    <w:rsid w:val="007E7196"/>
    <w:rsid w:val="007E749D"/>
    <w:rsid w:val="007F3C29"/>
    <w:rsid w:val="007F6B2B"/>
    <w:rsid w:val="00802F9A"/>
    <w:rsid w:val="00803DAB"/>
    <w:rsid w:val="00806420"/>
    <w:rsid w:val="0081602E"/>
    <w:rsid w:val="00816048"/>
    <w:rsid w:val="008160E3"/>
    <w:rsid w:val="00816472"/>
    <w:rsid w:val="00816DBF"/>
    <w:rsid w:val="008238CA"/>
    <w:rsid w:val="00824EDA"/>
    <w:rsid w:val="00825B17"/>
    <w:rsid w:val="00825B33"/>
    <w:rsid w:val="0083485A"/>
    <w:rsid w:val="008405D3"/>
    <w:rsid w:val="00841612"/>
    <w:rsid w:val="00843044"/>
    <w:rsid w:val="0084391D"/>
    <w:rsid w:val="00846F66"/>
    <w:rsid w:val="0084723D"/>
    <w:rsid w:val="00847C98"/>
    <w:rsid w:val="00847DAA"/>
    <w:rsid w:val="0085027B"/>
    <w:rsid w:val="008505A2"/>
    <w:rsid w:val="00850A81"/>
    <w:rsid w:val="00850D36"/>
    <w:rsid w:val="008534D1"/>
    <w:rsid w:val="00856A68"/>
    <w:rsid w:val="00867B29"/>
    <w:rsid w:val="00871CFC"/>
    <w:rsid w:val="00876ADA"/>
    <w:rsid w:val="00882C93"/>
    <w:rsid w:val="00886022"/>
    <w:rsid w:val="00886ED7"/>
    <w:rsid w:val="008911F9"/>
    <w:rsid w:val="00891CBA"/>
    <w:rsid w:val="008952FD"/>
    <w:rsid w:val="00895311"/>
    <w:rsid w:val="0089753D"/>
    <w:rsid w:val="008978F1"/>
    <w:rsid w:val="008A27DB"/>
    <w:rsid w:val="008A3360"/>
    <w:rsid w:val="008A6061"/>
    <w:rsid w:val="008B2706"/>
    <w:rsid w:val="008B298A"/>
    <w:rsid w:val="008B2A9D"/>
    <w:rsid w:val="008B4DA5"/>
    <w:rsid w:val="008B70E9"/>
    <w:rsid w:val="008C0732"/>
    <w:rsid w:val="008C07F5"/>
    <w:rsid w:val="008C0875"/>
    <w:rsid w:val="008C379A"/>
    <w:rsid w:val="008C37AD"/>
    <w:rsid w:val="008C5FDD"/>
    <w:rsid w:val="008D04FE"/>
    <w:rsid w:val="008D4003"/>
    <w:rsid w:val="008D7EFF"/>
    <w:rsid w:val="008E1D47"/>
    <w:rsid w:val="008E4D10"/>
    <w:rsid w:val="008E5D35"/>
    <w:rsid w:val="008E5FE3"/>
    <w:rsid w:val="008F1E35"/>
    <w:rsid w:val="008F365D"/>
    <w:rsid w:val="008F4C6F"/>
    <w:rsid w:val="00900ED6"/>
    <w:rsid w:val="009060E7"/>
    <w:rsid w:val="00906988"/>
    <w:rsid w:val="00923FF7"/>
    <w:rsid w:val="00924D1F"/>
    <w:rsid w:val="009263F1"/>
    <w:rsid w:val="00927ADC"/>
    <w:rsid w:val="00932F74"/>
    <w:rsid w:val="0093567A"/>
    <w:rsid w:val="00941CBE"/>
    <w:rsid w:val="00942627"/>
    <w:rsid w:val="00943E04"/>
    <w:rsid w:val="0095086B"/>
    <w:rsid w:val="009509A0"/>
    <w:rsid w:val="00951F3B"/>
    <w:rsid w:val="00957CFA"/>
    <w:rsid w:val="009676A8"/>
    <w:rsid w:val="00970C0A"/>
    <w:rsid w:val="009738CF"/>
    <w:rsid w:val="00980BD8"/>
    <w:rsid w:val="00985205"/>
    <w:rsid w:val="00986303"/>
    <w:rsid w:val="009878F8"/>
    <w:rsid w:val="00996320"/>
    <w:rsid w:val="00996FBB"/>
    <w:rsid w:val="00997517"/>
    <w:rsid w:val="009A1933"/>
    <w:rsid w:val="009A7A23"/>
    <w:rsid w:val="009A7E4D"/>
    <w:rsid w:val="009B4AFA"/>
    <w:rsid w:val="009B4CA9"/>
    <w:rsid w:val="009B69C3"/>
    <w:rsid w:val="009B7155"/>
    <w:rsid w:val="009C0108"/>
    <w:rsid w:val="009C2BEA"/>
    <w:rsid w:val="009C4592"/>
    <w:rsid w:val="009C7678"/>
    <w:rsid w:val="009D34D3"/>
    <w:rsid w:val="009D4341"/>
    <w:rsid w:val="009D7C84"/>
    <w:rsid w:val="009E04D6"/>
    <w:rsid w:val="009E1AC5"/>
    <w:rsid w:val="009E3756"/>
    <w:rsid w:val="009E4E42"/>
    <w:rsid w:val="009E527B"/>
    <w:rsid w:val="009E590E"/>
    <w:rsid w:val="009F08A3"/>
    <w:rsid w:val="009F08FB"/>
    <w:rsid w:val="009F1149"/>
    <w:rsid w:val="009F458F"/>
    <w:rsid w:val="009F7B32"/>
    <w:rsid w:val="00A07E51"/>
    <w:rsid w:val="00A1789C"/>
    <w:rsid w:val="00A210F6"/>
    <w:rsid w:val="00A21B3A"/>
    <w:rsid w:val="00A21BDD"/>
    <w:rsid w:val="00A23086"/>
    <w:rsid w:val="00A24E7C"/>
    <w:rsid w:val="00A27E55"/>
    <w:rsid w:val="00A3097A"/>
    <w:rsid w:val="00A33246"/>
    <w:rsid w:val="00A3479A"/>
    <w:rsid w:val="00A4146E"/>
    <w:rsid w:val="00A45F27"/>
    <w:rsid w:val="00A46EB5"/>
    <w:rsid w:val="00A52F3C"/>
    <w:rsid w:val="00A553A8"/>
    <w:rsid w:val="00A55677"/>
    <w:rsid w:val="00A646AF"/>
    <w:rsid w:val="00A65DC0"/>
    <w:rsid w:val="00A65E61"/>
    <w:rsid w:val="00A74477"/>
    <w:rsid w:val="00A74562"/>
    <w:rsid w:val="00A775D7"/>
    <w:rsid w:val="00A80DCB"/>
    <w:rsid w:val="00A83F13"/>
    <w:rsid w:val="00A84231"/>
    <w:rsid w:val="00A865DC"/>
    <w:rsid w:val="00A931E1"/>
    <w:rsid w:val="00A942FC"/>
    <w:rsid w:val="00AB063D"/>
    <w:rsid w:val="00AB4CDE"/>
    <w:rsid w:val="00AB5DC1"/>
    <w:rsid w:val="00AD48DC"/>
    <w:rsid w:val="00AD4B46"/>
    <w:rsid w:val="00AE2280"/>
    <w:rsid w:val="00AE4816"/>
    <w:rsid w:val="00AE4ABF"/>
    <w:rsid w:val="00AF1739"/>
    <w:rsid w:val="00AF1769"/>
    <w:rsid w:val="00AF2063"/>
    <w:rsid w:val="00AF316E"/>
    <w:rsid w:val="00AF68AF"/>
    <w:rsid w:val="00AF6CD0"/>
    <w:rsid w:val="00B019A4"/>
    <w:rsid w:val="00B06C3E"/>
    <w:rsid w:val="00B15E4B"/>
    <w:rsid w:val="00B15F7F"/>
    <w:rsid w:val="00B17B90"/>
    <w:rsid w:val="00B226A7"/>
    <w:rsid w:val="00B2330B"/>
    <w:rsid w:val="00B235EB"/>
    <w:rsid w:val="00B24877"/>
    <w:rsid w:val="00B2746B"/>
    <w:rsid w:val="00B3196D"/>
    <w:rsid w:val="00B3263E"/>
    <w:rsid w:val="00B32D2A"/>
    <w:rsid w:val="00B33707"/>
    <w:rsid w:val="00B4518A"/>
    <w:rsid w:val="00B54611"/>
    <w:rsid w:val="00B557F3"/>
    <w:rsid w:val="00B60D8C"/>
    <w:rsid w:val="00B635E2"/>
    <w:rsid w:val="00B7066B"/>
    <w:rsid w:val="00B73990"/>
    <w:rsid w:val="00B758FF"/>
    <w:rsid w:val="00B84D3D"/>
    <w:rsid w:val="00B85E87"/>
    <w:rsid w:val="00B85FEC"/>
    <w:rsid w:val="00B91BCA"/>
    <w:rsid w:val="00B93607"/>
    <w:rsid w:val="00B93631"/>
    <w:rsid w:val="00B9684A"/>
    <w:rsid w:val="00B96BDC"/>
    <w:rsid w:val="00BA0E1F"/>
    <w:rsid w:val="00BA696F"/>
    <w:rsid w:val="00BB1D94"/>
    <w:rsid w:val="00BB3715"/>
    <w:rsid w:val="00BB5AB4"/>
    <w:rsid w:val="00BB6EB2"/>
    <w:rsid w:val="00BC1992"/>
    <w:rsid w:val="00BC2AD1"/>
    <w:rsid w:val="00BC7415"/>
    <w:rsid w:val="00BD05A1"/>
    <w:rsid w:val="00BD1888"/>
    <w:rsid w:val="00BD3F72"/>
    <w:rsid w:val="00BD449F"/>
    <w:rsid w:val="00BE1BE1"/>
    <w:rsid w:val="00BE5360"/>
    <w:rsid w:val="00BF2E07"/>
    <w:rsid w:val="00BF475E"/>
    <w:rsid w:val="00BF5379"/>
    <w:rsid w:val="00BF56AB"/>
    <w:rsid w:val="00BF68C8"/>
    <w:rsid w:val="00C000FA"/>
    <w:rsid w:val="00C03D8C"/>
    <w:rsid w:val="00C106C5"/>
    <w:rsid w:val="00C129F4"/>
    <w:rsid w:val="00C159C1"/>
    <w:rsid w:val="00C24E90"/>
    <w:rsid w:val="00C27E9F"/>
    <w:rsid w:val="00C36761"/>
    <w:rsid w:val="00C36E73"/>
    <w:rsid w:val="00C42DA8"/>
    <w:rsid w:val="00C45FB9"/>
    <w:rsid w:val="00C46B42"/>
    <w:rsid w:val="00C4752B"/>
    <w:rsid w:val="00C47BA3"/>
    <w:rsid w:val="00C54BED"/>
    <w:rsid w:val="00C575FE"/>
    <w:rsid w:val="00C57675"/>
    <w:rsid w:val="00C606C4"/>
    <w:rsid w:val="00C60DE3"/>
    <w:rsid w:val="00C61BB9"/>
    <w:rsid w:val="00C6552E"/>
    <w:rsid w:val="00C7136E"/>
    <w:rsid w:val="00C745B0"/>
    <w:rsid w:val="00C74D21"/>
    <w:rsid w:val="00C75CB6"/>
    <w:rsid w:val="00C76390"/>
    <w:rsid w:val="00C82E72"/>
    <w:rsid w:val="00C873C8"/>
    <w:rsid w:val="00C90B0C"/>
    <w:rsid w:val="00C9178D"/>
    <w:rsid w:val="00C92ED1"/>
    <w:rsid w:val="00CA0BC2"/>
    <w:rsid w:val="00CB1922"/>
    <w:rsid w:val="00CB62A0"/>
    <w:rsid w:val="00CC2CA8"/>
    <w:rsid w:val="00CC5585"/>
    <w:rsid w:val="00CD28F2"/>
    <w:rsid w:val="00CD4977"/>
    <w:rsid w:val="00CD50B8"/>
    <w:rsid w:val="00CE18FC"/>
    <w:rsid w:val="00CE1B0A"/>
    <w:rsid w:val="00CE4F17"/>
    <w:rsid w:val="00CE5A73"/>
    <w:rsid w:val="00CE672F"/>
    <w:rsid w:val="00CF1676"/>
    <w:rsid w:val="00CF5299"/>
    <w:rsid w:val="00CF5B1A"/>
    <w:rsid w:val="00CF5C31"/>
    <w:rsid w:val="00D01F9A"/>
    <w:rsid w:val="00D02692"/>
    <w:rsid w:val="00D02F26"/>
    <w:rsid w:val="00D03324"/>
    <w:rsid w:val="00D04F82"/>
    <w:rsid w:val="00D1087A"/>
    <w:rsid w:val="00D132B9"/>
    <w:rsid w:val="00D14CFD"/>
    <w:rsid w:val="00D168A9"/>
    <w:rsid w:val="00D24C73"/>
    <w:rsid w:val="00D24F7C"/>
    <w:rsid w:val="00D25E10"/>
    <w:rsid w:val="00D2619F"/>
    <w:rsid w:val="00D2758D"/>
    <w:rsid w:val="00D27CCE"/>
    <w:rsid w:val="00D3242E"/>
    <w:rsid w:val="00D34C5A"/>
    <w:rsid w:val="00D36E51"/>
    <w:rsid w:val="00D40EB3"/>
    <w:rsid w:val="00D47F70"/>
    <w:rsid w:val="00D5087A"/>
    <w:rsid w:val="00D528C3"/>
    <w:rsid w:val="00D57097"/>
    <w:rsid w:val="00D63FA1"/>
    <w:rsid w:val="00D653C3"/>
    <w:rsid w:val="00D70E38"/>
    <w:rsid w:val="00D74329"/>
    <w:rsid w:val="00D765ED"/>
    <w:rsid w:val="00D77BE1"/>
    <w:rsid w:val="00D80FB3"/>
    <w:rsid w:val="00D8733A"/>
    <w:rsid w:val="00D90245"/>
    <w:rsid w:val="00D90AC8"/>
    <w:rsid w:val="00D96A46"/>
    <w:rsid w:val="00DA616A"/>
    <w:rsid w:val="00DB3F0E"/>
    <w:rsid w:val="00DB4CC4"/>
    <w:rsid w:val="00DC0E3A"/>
    <w:rsid w:val="00DC3605"/>
    <w:rsid w:val="00DD4133"/>
    <w:rsid w:val="00DD7751"/>
    <w:rsid w:val="00DE277E"/>
    <w:rsid w:val="00DE691C"/>
    <w:rsid w:val="00DE6F38"/>
    <w:rsid w:val="00DE7C37"/>
    <w:rsid w:val="00DF4E58"/>
    <w:rsid w:val="00DF6772"/>
    <w:rsid w:val="00E02E42"/>
    <w:rsid w:val="00E04D44"/>
    <w:rsid w:val="00E053DA"/>
    <w:rsid w:val="00E104F1"/>
    <w:rsid w:val="00E14A32"/>
    <w:rsid w:val="00E24545"/>
    <w:rsid w:val="00E2519F"/>
    <w:rsid w:val="00E279CA"/>
    <w:rsid w:val="00E33B9D"/>
    <w:rsid w:val="00E34BB2"/>
    <w:rsid w:val="00E36D33"/>
    <w:rsid w:val="00E40AB0"/>
    <w:rsid w:val="00E46087"/>
    <w:rsid w:val="00E47156"/>
    <w:rsid w:val="00E54846"/>
    <w:rsid w:val="00E55950"/>
    <w:rsid w:val="00E56AE5"/>
    <w:rsid w:val="00E62E42"/>
    <w:rsid w:val="00E7238D"/>
    <w:rsid w:val="00E74EE0"/>
    <w:rsid w:val="00E776A4"/>
    <w:rsid w:val="00E80FBF"/>
    <w:rsid w:val="00E81EAC"/>
    <w:rsid w:val="00E8446D"/>
    <w:rsid w:val="00E85327"/>
    <w:rsid w:val="00E865E8"/>
    <w:rsid w:val="00E87CBE"/>
    <w:rsid w:val="00E91DB0"/>
    <w:rsid w:val="00EA0D45"/>
    <w:rsid w:val="00EA3D61"/>
    <w:rsid w:val="00EA6B75"/>
    <w:rsid w:val="00EA78AF"/>
    <w:rsid w:val="00EA7C70"/>
    <w:rsid w:val="00EB0A53"/>
    <w:rsid w:val="00EB1EED"/>
    <w:rsid w:val="00EB5D88"/>
    <w:rsid w:val="00EB6582"/>
    <w:rsid w:val="00EB7D0D"/>
    <w:rsid w:val="00EC1162"/>
    <w:rsid w:val="00EC2279"/>
    <w:rsid w:val="00EC39D1"/>
    <w:rsid w:val="00EC609D"/>
    <w:rsid w:val="00EC6824"/>
    <w:rsid w:val="00EC71F3"/>
    <w:rsid w:val="00ED41F7"/>
    <w:rsid w:val="00ED7F9D"/>
    <w:rsid w:val="00EE3ED6"/>
    <w:rsid w:val="00EF0559"/>
    <w:rsid w:val="00EF0BA8"/>
    <w:rsid w:val="00EF2307"/>
    <w:rsid w:val="00EF2D96"/>
    <w:rsid w:val="00EF3B3F"/>
    <w:rsid w:val="00F03064"/>
    <w:rsid w:val="00F03D38"/>
    <w:rsid w:val="00F0440C"/>
    <w:rsid w:val="00F06849"/>
    <w:rsid w:val="00F10616"/>
    <w:rsid w:val="00F1131C"/>
    <w:rsid w:val="00F132FB"/>
    <w:rsid w:val="00F1331A"/>
    <w:rsid w:val="00F20267"/>
    <w:rsid w:val="00F20E21"/>
    <w:rsid w:val="00F226C4"/>
    <w:rsid w:val="00F22F42"/>
    <w:rsid w:val="00F24DB0"/>
    <w:rsid w:val="00F3207F"/>
    <w:rsid w:val="00F3486E"/>
    <w:rsid w:val="00F449AC"/>
    <w:rsid w:val="00F55D32"/>
    <w:rsid w:val="00F622C5"/>
    <w:rsid w:val="00F637D0"/>
    <w:rsid w:val="00F6565A"/>
    <w:rsid w:val="00F7327D"/>
    <w:rsid w:val="00F74D48"/>
    <w:rsid w:val="00F803C1"/>
    <w:rsid w:val="00F80504"/>
    <w:rsid w:val="00F80D7C"/>
    <w:rsid w:val="00F822A5"/>
    <w:rsid w:val="00F84695"/>
    <w:rsid w:val="00F853B7"/>
    <w:rsid w:val="00F85A18"/>
    <w:rsid w:val="00F86C36"/>
    <w:rsid w:val="00F86CFB"/>
    <w:rsid w:val="00F901AA"/>
    <w:rsid w:val="00F92702"/>
    <w:rsid w:val="00F94066"/>
    <w:rsid w:val="00F94DE1"/>
    <w:rsid w:val="00FA0354"/>
    <w:rsid w:val="00FA0802"/>
    <w:rsid w:val="00FA2399"/>
    <w:rsid w:val="00FA47E1"/>
    <w:rsid w:val="00FA4842"/>
    <w:rsid w:val="00FB04DE"/>
    <w:rsid w:val="00FB31E6"/>
    <w:rsid w:val="00FB3EBF"/>
    <w:rsid w:val="00FB5616"/>
    <w:rsid w:val="00FB706C"/>
    <w:rsid w:val="00FC040F"/>
    <w:rsid w:val="00FC04B6"/>
    <w:rsid w:val="00FC0856"/>
    <w:rsid w:val="00FC40D6"/>
    <w:rsid w:val="00FC5D41"/>
    <w:rsid w:val="00FC708C"/>
    <w:rsid w:val="00FD1886"/>
    <w:rsid w:val="00FD21E3"/>
    <w:rsid w:val="00FD4C0B"/>
    <w:rsid w:val="00FD72D8"/>
    <w:rsid w:val="00FD7BF7"/>
    <w:rsid w:val="00FE01C1"/>
    <w:rsid w:val="00FE40B1"/>
    <w:rsid w:val="00FE5EC3"/>
    <w:rsid w:val="00FE7B8B"/>
    <w:rsid w:val="00FF1A18"/>
    <w:rsid w:val="00FF295C"/>
    <w:rsid w:val="00FF2D2D"/>
    <w:rsid w:val="00FF37E7"/>
    <w:rsid w:val="00FF4EF3"/>
    <w:rsid w:val="00FF5627"/>
    <w:rsid w:val="00FF6558"/>
    <w:rsid w:val="2A8FB233"/>
    <w:rsid w:val="3A3C21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54403"/>
  <w15:docId w15:val="{8AAC32AE-D71C-4DAA-B440-D1D569C7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D3"/>
    <w:rPr>
      <w:rFonts w:ascii="Tahoma" w:hAnsi="Tahoma"/>
    </w:rPr>
  </w:style>
  <w:style w:type="paragraph" w:styleId="Heading1">
    <w:name w:val="heading 1"/>
    <w:basedOn w:val="Normal"/>
    <w:next w:val="Normal"/>
    <w:link w:val="Heading1Char"/>
    <w:uiPriority w:val="9"/>
    <w:qFormat/>
    <w:rsid w:val="008911F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577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5569D3"/>
    <w:pPr>
      <w:tabs>
        <w:tab w:val="center" w:pos="4608"/>
        <w:tab w:val="right" w:pos="9360"/>
      </w:tabs>
      <w:suppressAutoHyphens/>
      <w:jc w:val="both"/>
    </w:pPr>
  </w:style>
  <w:style w:type="paragraph" w:customStyle="1" w:styleId="FTR">
    <w:name w:val="FTR"/>
    <w:basedOn w:val="Normal"/>
    <w:rsid w:val="005569D3"/>
    <w:pPr>
      <w:tabs>
        <w:tab w:val="right" w:pos="9360"/>
      </w:tabs>
      <w:suppressAutoHyphens/>
      <w:jc w:val="both"/>
    </w:pPr>
  </w:style>
  <w:style w:type="paragraph" w:customStyle="1" w:styleId="SCT">
    <w:name w:val="SCT"/>
    <w:basedOn w:val="Normal"/>
    <w:next w:val="PRT"/>
    <w:rsid w:val="005569D3"/>
    <w:pPr>
      <w:suppressAutoHyphens/>
      <w:spacing w:before="240"/>
      <w:jc w:val="both"/>
    </w:pPr>
  </w:style>
  <w:style w:type="paragraph" w:customStyle="1" w:styleId="PRT">
    <w:name w:val="PRT"/>
    <w:basedOn w:val="Normal"/>
    <w:next w:val="ART"/>
    <w:rsid w:val="005569D3"/>
    <w:pPr>
      <w:keepNext/>
      <w:numPr>
        <w:numId w:val="1"/>
      </w:numPr>
      <w:suppressAutoHyphens/>
      <w:spacing w:before="240"/>
      <w:jc w:val="both"/>
      <w:outlineLvl w:val="0"/>
    </w:pPr>
  </w:style>
  <w:style w:type="paragraph" w:customStyle="1" w:styleId="SUT">
    <w:name w:val="SUT"/>
    <w:basedOn w:val="Normal"/>
    <w:next w:val="PR1"/>
    <w:rsid w:val="005569D3"/>
    <w:pPr>
      <w:numPr>
        <w:ilvl w:val="1"/>
        <w:numId w:val="1"/>
      </w:numPr>
      <w:suppressAutoHyphens/>
      <w:spacing w:before="240"/>
      <w:jc w:val="both"/>
      <w:outlineLvl w:val="0"/>
    </w:pPr>
  </w:style>
  <w:style w:type="paragraph" w:customStyle="1" w:styleId="DST">
    <w:name w:val="DST"/>
    <w:basedOn w:val="Normal"/>
    <w:next w:val="PR1"/>
    <w:rsid w:val="005569D3"/>
    <w:pPr>
      <w:numPr>
        <w:ilvl w:val="2"/>
        <w:numId w:val="1"/>
      </w:numPr>
      <w:suppressAutoHyphens/>
      <w:spacing w:before="240"/>
      <w:jc w:val="both"/>
      <w:outlineLvl w:val="0"/>
    </w:pPr>
  </w:style>
  <w:style w:type="paragraph" w:customStyle="1" w:styleId="ART">
    <w:name w:val="ART"/>
    <w:basedOn w:val="Normal"/>
    <w:next w:val="PR1"/>
    <w:link w:val="ARTChar"/>
    <w:rsid w:val="005569D3"/>
    <w:pPr>
      <w:keepNext/>
      <w:numPr>
        <w:ilvl w:val="3"/>
        <w:numId w:val="1"/>
      </w:numPr>
      <w:tabs>
        <w:tab w:val="left" w:pos="864"/>
      </w:tabs>
      <w:suppressAutoHyphens/>
      <w:spacing w:before="240"/>
      <w:jc w:val="both"/>
      <w:outlineLvl w:val="1"/>
    </w:pPr>
  </w:style>
  <w:style w:type="paragraph" w:customStyle="1" w:styleId="PR1">
    <w:name w:val="PR1"/>
    <w:basedOn w:val="Normal"/>
    <w:link w:val="PR1Char"/>
    <w:rsid w:val="005569D3"/>
    <w:pPr>
      <w:numPr>
        <w:ilvl w:val="4"/>
        <w:numId w:val="1"/>
      </w:numPr>
      <w:tabs>
        <w:tab w:val="left" w:pos="864"/>
      </w:tabs>
      <w:suppressAutoHyphens/>
      <w:spacing w:before="240"/>
      <w:jc w:val="both"/>
      <w:outlineLvl w:val="2"/>
    </w:pPr>
  </w:style>
  <w:style w:type="paragraph" w:customStyle="1" w:styleId="PR2">
    <w:name w:val="PR2"/>
    <w:basedOn w:val="Normal"/>
    <w:rsid w:val="005569D3"/>
    <w:pPr>
      <w:numPr>
        <w:ilvl w:val="5"/>
        <w:numId w:val="1"/>
      </w:numPr>
      <w:tabs>
        <w:tab w:val="left" w:pos="1440"/>
      </w:tabs>
      <w:suppressAutoHyphens/>
      <w:jc w:val="both"/>
      <w:outlineLvl w:val="3"/>
    </w:pPr>
  </w:style>
  <w:style w:type="paragraph" w:customStyle="1" w:styleId="PR3">
    <w:name w:val="PR3"/>
    <w:basedOn w:val="Normal"/>
    <w:rsid w:val="005569D3"/>
    <w:pPr>
      <w:numPr>
        <w:ilvl w:val="6"/>
        <w:numId w:val="1"/>
      </w:numPr>
      <w:tabs>
        <w:tab w:val="left" w:pos="2016"/>
      </w:tabs>
      <w:suppressAutoHyphens/>
      <w:jc w:val="both"/>
      <w:outlineLvl w:val="4"/>
    </w:pPr>
  </w:style>
  <w:style w:type="paragraph" w:customStyle="1" w:styleId="PR4">
    <w:name w:val="PR4"/>
    <w:basedOn w:val="Normal"/>
    <w:rsid w:val="005569D3"/>
    <w:pPr>
      <w:numPr>
        <w:ilvl w:val="7"/>
        <w:numId w:val="1"/>
      </w:numPr>
      <w:tabs>
        <w:tab w:val="left" w:pos="2592"/>
      </w:tabs>
      <w:suppressAutoHyphens/>
      <w:jc w:val="both"/>
      <w:outlineLvl w:val="5"/>
    </w:pPr>
  </w:style>
  <w:style w:type="paragraph" w:customStyle="1" w:styleId="PR5">
    <w:name w:val="PR5"/>
    <w:basedOn w:val="Normal"/>
    <w:rsid w:val="005569D3"/>
    <w:pPr>
      <w:numPr>
        <w:ilvl w:val="8"/>
        <w:numId w:val="1"/>
      </w:numPr>
      <w:tabs>
        <w:tab w:val="left" w:pos="3168"/>
      </w:tabs>
      <w:suppressAutoHyphens/>
      <w:jc w:val="both"/>
      <w:outlineLvl w:val="6"/>
    </w:pPr>
  </w:style>
  <w:style w:type="paragraph" w:customStyle="1" w:styleId="TB1">
    <w:name w:val="TB1"/>
    <w:basedOn w:val="Normal"/>
    <w:next w:val="PR1"/>
    <w:rsid w:val="005569D3"/>
    <w:pPr>
      <w:suppressAutoHyphens/>
      <w:spacing w:before="240"/>
      <w:ind w:left="288"/>
      <w:jc w:val="both"/>
    </w:pPr>
  </w:style>
  <w:style w:type="paragraph" w:customStyle="1" w:styleId="TB2">
    <w:name w:val="TB2"/>
    <w:basedOn w:val="Normal"/>
    <w:next w:val="PR2"/>
    <w:rsid w:val="005569D3"/>
    <w:pPr>
      <w:suppressAutoHyphens/>
      <w:spacing w:before="240"/>
      <w:ind w:left="864"/>
      <w:jc w:val="both"/>
    </w:pPr>
  </w:style>
  <w:style w:type="paragraph" w:customStyle="1" w:styleId="TB3">
    <w:name w:val="TB3"/>
    <w:basedOn w:val="Normal"/>
    <w:next w:val="PR3"/>
    <w:rsid w:val="005569D3"/>
    <w:pPr>
      <w:suppressAutoHyphens/>
      <w:spacing w:before="240"/>
      <w:ind w:left="1440"/>
      <w:jc w:val="both"/>
    </w:pPr>
  </w:style>
  <w:style w:type="paragraph" w:customStyle="1" w:styleId="TB4">
    <w:name w:val="TB4"/>
    <w:basedOn w:val="Normal"/>
    <w:next w:val="PR4"/>
    <w:rsid w:val="005569D3"/>
    <w:pPr>
      <w:suppressAutoHyphens/>
      <w:spacing w:before="240"/>
      <w:ind w:left="2016"/>
      <w:jc w:val="both"/>
    </w:pPr>
  </w:style>
  <w:style w:type="paragraph" w:customStyle="1" w:styleId="TB5">
    <w:name w:val="TB5"/>
    <w:basedOn w:val="Normal"/>
    <w:next w:val="PR5"/>
    <w:rsid w:val="005569D3"/>
    <w:pPr>
      <w:suppressAutoHyphens/>
      <w:spacing w:before="240"/>
      <w:ind w:left="2592"/>
      <w:jc w:val="both"/>
    </w:pPr>
  </w:style>
  <w:style w:type="paragraph" w:customStyle="1" w:styleId="TF1">
    <w:name w:val="TF1"/>
    <w:basedOn w:val="Normal"/>
    <w:next w:val="TB1"/>
    <w:rsid w:val="005569D3"/>
    <w:pPr>
      <w:suppressAutoHyphens/>
      <w:spacing w:before="240"/>
      <w:ind w:left="288"/>
      <w:jc w:val="both"/>
    </w:pPr>
  </w:style>
  <w:style w:type="paragraph" w:customStyle="1" w:styleId="TF2">
    <w:name w:val="TF2"/>
    <w:basedOn w:val="Normal"/>
    <w:next w:val="TB2"/>
    <w:rsid w:val="005569D3"/>
    <w:pPr>
      <w:suppressAutoHyphens/>
      <w:spacing w:before="240"/>
      <w:ind w:left="864"/>
      <w:jc w:val="both"/>
    </w:pPr>
  </w:style>
  <w:style w:type="paragraph" w:customStyle="1" w:styleId="TF3">
    <w:name w:val="TF3"/>
    <w:basedOn w:val="Normal"/>
    <w:next w:val="TB3"/>
    <w:rsid w:val="005569D3"/>
    <w:pPr>
      <w:suppressAutoHyphens/>
      <w:spacing w:before="240"/>
      <w:ind w:left="1440"/>
      <w:jc w:val="both"/>
    </w:pPr>
  </w:style>
  <w:style w:type="paragraph" w:customStyle="1" w:styleId="TF4">
    <w:name w:val="TF4"/>
    <w:basedOn w:val="Normal"/>
    <w:next w:val="TB4"/>
    <w:rsid w:val="005569D3"/>
    <w:pPr>
      <w:suppressAutoHyphens/>
      <w:spacing w:before="240"/>
      <w:ind w:left="2016"/>
      <w:jc w:val="both"/>
    </w:pPr>
  </w:style>
  <w:style w:type="paragraph" w:customStyle="1" w:styleId="TF5">
    <w:name w:val="TF5"/>
    <w:basedOn w:val="Normal"/>
    <w:next w:val="TB5"/>
    <w:rsid w:val="005569D3"/>
    <w:pPr>
      <w:suppressAutoHyphens/>
      <w:spacing w:before="240"/>
      <w:ind w:left="2592"/>
      <w:jc w:val="both"/>
    </w:pPr>
  </w:style>
  <w:style w:type="paragraph" w:customStyle="1" w:styleId="TCH">
    <w:name w:val="TCH"/>
    <w:basedOn w:val="Normal"/>
    <w:rsid w:val="005569D3"/>
    <w:pPr>
      <w:suppressAutoHyphens/>
    </w:pPr>
  </w:style>
  <w:style w:type="paragraph" w:customStyle="1" w:styleId="TCE">
    <w:name w:val="TCE"/>
    <w:basedOn w:val="Normal"/>
    <w:rsid w:val="005569D3"/>
    <w:pPr>
      <w:suppressAutoHyphens/>
      <w:ind w:left="144" w:hanging="144"/>
    </w:pPr>
  </w:style>
  <w:style w:type="paragraph" w:customStyle="1" w:styleId="EOS">
    <w:name w:val="EOS"/>
    <w:basedOn w:val="Normal"/>
    <w:rsid w:val="005569D3"/>
    <w:pPr>
      <w:suppressAutoHyphens/>
      <w:spacing w:before="240"/>
      <w:jc w:val="both"/>
    </w:pPr>
  </w:style>
  <w:style w:type="paragraph" w:customStyle="1" w:styleId="ANT">
    <w:name w:val="ANT"/>
    <w:basedOn w:val="Normal"/>
    <w:rsid w:val="005569D3"/>
    <w:pPr>
      <w:suppressAutoHyphens/>
      <w:spacing w:before="240"/>
      <w:jc w:val="both"/>
    </w:pPr>
    <w:rPr>
      <w:vanish/>
      <w:color w:val="800080"/>
      <w:u w:val="single"/>
    </w:rPr>
  </w:style>
  <w:style w:type="paragraph" w:customStyle="1" w:styleId="CMT">
    <w:name w:val="CMT"/>
    <w:basedOn w:val="Normal"/>
    <w:link w:val="CMTChar"/>
    <w:rsid w:val="005569D3"/>
    <w:pPr>
      <w:suppressAutoHyphens/>
      <w:spacing w:before="240"/>
      <w:jc w:val="both"/>
    </w:pPr>
    <w:rPr>
      <w:color w:val="0000FF"/>
    </w:rPr>
  </w:style>
  <w:style w:type="character" w:customStyle="1" w:styleId="CPR">
    <w:name w:val="CPR"/>
    <w:basedOn w:val="DefaultParagraphFont"/>
    <w:rsid w:val="005569D3"/>
  </w:style>
  <w:style w:type="character" w:customStyle="1" w:styleId="SPN">
    <w:name w:val="SPN"/>
    <w:basedOn w:val="DefaultParagraphFont"/>
    <w:rsid w:val="005569D3"/>
  </w:style>
  <w:style w:type="character" w:customStyle="1" w:styleId="SPD">
    <w:name w:val="SPD"/>
    <w:basedOn w:val="DefaultParagraphFont"/>
    <w:rsid w:val="005569D3"/>
  </w:style>
  <w:style w:type="character" w:customStyle="1" w:styleId="NUM">
    <w:name w:val="NUM"/>
    <w:basedOn w:val="DefaultParagraphFont"/>
    <w:rsid w:val="005569D3"/>
  </w:style>
  <w:style w:type="character" w:customStyle="1" w:styleId="NAM">
    <w:name w:val="NAM"/>
    <w:basedOn w:val="DefaultParagraphFont"/>
    <w:rsid w:val="005569D3"/>
  </w:style>
  <w:style w:type="character" w:customStyle="1" w:styleId="SI">
    <w:name w:val="SI"/>
    <w:rsid w:val="005569D3"/>
    <w:rPr>
      <w:color w:val="008080"/>
    </w:rPr>
  </w:style>
  <w:style w:type="character" w:customStyle="1" w:styleId="IP">
    <w:name w:val="IP"/>
    <w:rsid w:val="005569D3"/>
    <w:rPr>
      <w:color w:val="FF0000"/>
    </w:rPr>
  </w:style>
  <w:style w:type="paragraph" w:customStyle="1" w:styleId="RJUST">
    <w:name w:val="RJUST"/>
    <w:basedOn w:val="Normal"/>
    <w:rsid w:val="005569D3"/>
    <w:pPr>
      <w:jc w:val="right"/>
    </w:pPr>
  </w:style>
  <w:style w:type="paragraph" w:styleId="Header">
    <w:name w:val="header"/>
    <w:basedOn w:val="Normal"/>
    <w:link w:val="HeaderChar"/>
    <w:uiPriority w:val="99"/>
    <w:unhideWhenUsed/>
    <w:rsid w:val="005569D3"/>
    <w:pPr>
      <w:tabs>
        <w:tab w:val="center" w:pos="4680"/>
        <w:tab w:val="right" w:pos="9360"/>
      </w:tabs>
    </w:pPr>
  </w:style>
  <w:style w:type="character" w:customStyle="1" w:styleId="HeaderChar">
    <w:name w:val="Header Char"/>
    <w:basedOn w:val="DefaultParagraphFont"/>
    <w:link w:val="Header"/>
    <w:uiPriority w:val="99"/>
    <w:rsid w:val="005569D3"/>
    <w:rPr>
      <w:sz w:val="22"/>
    </w:rPr>
  </w:style>
  <w:style w:type="paragraph" w:styleId="Footer">
    <w:name w:val="footer"/>
    <w:basedOn w:val="Normal"/>
    <w:link w:val="FooterChar"/>
    <w:uiPriority w:val="99"/>
    <w:unhideWhenUsed/>
    <w:rsid w:val="005569D3"/>
    <w:pPr>
      <w:tabs>
        <w:tab w:val="center" w:pos="4680"/>
        <w:tab w:val="right" w:pos="9360"/>
      </w:tabs>
    </w:pPr>
  </w:style>
  <w:style w:type="character" w:customStyle="1" w:styleId="FooterChar">
    <w:name w:val="Footer Char"/>
    <w:basedOn w:val="DefaultParagraphFont"/>
    <w:link w:val="Footer"/>
    <w:uiPriority w:val="99"/>
    <w:rsid w:val="005569D3"/>
    <w:rPr>
      <w:sz w:val="22"/>
    </w:rPr>
  </w:style>
  <w:style w:type="paragraph" w:customStyle="1" w:styleId="TIP">
    <w:name w:val="TIP"/>
    <w:basedOn w:val="Normal"/>
    <w:link w:val="TIPChar"/>
    <w:rsid w:val="005569D3"/>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5569D3"/>
    <w:rPr>
      <w:rFonts w:ascii="Tahoma" w:hAnsi="Tahoma"/>
      <w:color w:val="0000FF"/>
    </w:rPr>
  </w:style>
  <w:style w:type="character" w:customStyle="1" w:styleId="TIPChar">
    <w:name w:val="TIP Char"/>
    <w:link w:val="TIP"/>
    <w:rsid w:val="005569D3"/>
    <w:rPr>
      <w:rFonts w:ascii="Tahoma" w:hAnsi="Tahoma"/>
      <w:color w:val="B30838"/>
    </w:rPr>
  </w:style>
  <w:style w:type="character" w:customStyle="1" w:styleId="SustHyperlink">
    <w:name w:val="SustHyperlink"/>
    <w:rsid w:val="005569D3"/>
    <w:rPr>
      <w:color w:val="009900"/>
      <w:u w:val="single"/>
    </w:rPr>
  </w:style>
  <w:style w:type="character" w:styleId="Hyperlink">
    <w:name w:val="Hyperlink"/>
    <w:uiPriority w:val="99"/>
    <w:unhideWhenUsed/>
    <w:rsid w:val="005569D3"/>
    <w:rPr>
      <w:color w:val="0000FF"/>
      <w:u w:val="single"/>
    </w:rPr>
  </w:style>
  <w:style w:type="character" w:styleId="UnresolvedMention">
    <w:name w:val="Unresolved Mention"/>
    <w:uiPriority w:val="99"/>
    <w:semiHidden/>
    <w:unhideWhenUsed/>
    <w:rsid w:val="005569D3"/>
    <w:rPr>
      <w:color w:val="605E5C"/>
      <w:shd w:val="clear" w:color="auto" w:fill="E1DFDD"/>
    </w:rPr>
  </w:style>
  <w:style w:type="character" w:customStyle="1" w:styleId="SAhyperlink">
    <w:name w:val="SAhyperlink"/>
    <w:uiPriority w:val="1"/>
    <w:rsid w:val="005569D3"/>
    <w:rPr>
      <w:color w:val="E36C0A"/>
      <w:u w:val="single"/>
    </w:rPr>
  </w:style>
  <w:style w:type="paragraph" w:customStyle="1" w:styleId="PRN">
    <w:name w:val="PRN"/>
    <w:basedOn w:val="Normal"/>
    <w:link w:val="PRNChar"/>
    <w:rsid w:val="00454729"/>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ARTChar">
    <w:name w:val="ART Char"/>
    <w:basedOn w:val="DefaultParagraphFont"/>
    <w:link w:val="ART"/>
    <w:rsid w:val="00FA47E1"/>
    <w:rPr>
      <w:rFonts w:ascii="Tahoma" w:hAnsi="Tahoma"/>
    </w:rPr>
  </w:style>
  <w:style w:type="character" w:customStyle="1" w:styleId="PRNChar">
    <w:name w:val="PRN Char"/>
    <w:basedOn w:val="ARTChar"/>
    <w:link w:val="PRN"/>
    <w:rsid w:val="00454729"/>
    <w:rPr>
      <w:rFonts w:ascii="Tahoma" w:hAnsi="Tahoma"/>
      <w:shd w:val="pct20" w:color="FFFF00" w:fill="FFFFFF"/>
    </w:rPr>
  </w:style>
  <w:style w:type="character" w:customStyle="1" w:styleId="PR1Char">
    <w:name w:val="PR1 Char"/>
    <w:aliases w:val="Heading 4 Char1"/>
    <w:link w:val="PR1"/>
    <w:rsid w:val="00774C48"/>
    <w:rPr>
      <w:rFonts w:ascii="Tahoma" w:hAnsi="Tahoma"/>
    </w:rPr>
  </w:style>
  <w:style w:type="character" w:styleId="FollowedHyperlink">
    <w:name w:val="FollowedHyperlink"/>
    <w:basedOn w:val="DefaultParagraphFont"/>
    <w:uiPriority w:val="99"/>
    <w:semiHidden/>
    <w:unhideWhenUsed/>
    <w:rsid w:val="00B758FF"/>
    <w:rPr>
      <w:color w:val="954F72" w:themeColor="followedHyperlink"/>
      <w:u w:val="single"/>
    </w:rPr>
  </w:style>
  <w:style w:type="character" w:customStyle="1" w:styleId="Heading2Char">
    <w:name w:val="Heading 2 Char"/>
    <w:basedOn w:val="DefaultParagraphFont"/>
    <w:link w:val="Heading2"/>
    <w:uiPriority w:val="9"/>
    <w:semiHidden/>
    <w:rsid w:val="003D5770"/>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064B41"/>
    <w:rPr>
      <w:rFonts w:ascii="Tahoma" w:hAnsi="Tahoma"/>
    </w:rPr>
  </w:style>
  <w:style w:type="character" w:customStyle="1" w:styleId="Heading1Char">
    <w:name w:val="Heading 1 Char"/>
    <w:basedOn w:val="DefaultParagraphFont"/>
    <w:link w:val="Heading1"/>
    <w:uiPriority w:val="9"/>
    <w:rsid w:val="008911F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49679">
      <w:bodyDiv w:val="1"/>
      <w:marLeft w:val="0"/>
      <w:marRight w:val="0"/>
      <w:marTop w:val="0"/>
      <w:marBottom w:val="0"/>
      <w:divBdr>
        <w:top w:val="none" w:sz="0" w:space="0" w:color="auto"/>
        <w:left w:val="none" w:sz="0" w:space="0" w:color="auto"/>
        <w:bottom w:val="none" w:sz="0" w:space="0" w:color="auto"/>
        <w:right w:val="none" w:sz="0" w:space="0" w:color="auto"/>
      </w:divBdr>
    </w:div>
    <w:div w:id="177545587">
      <w:bodyDiv w:val="1"/>
      <w:marLeft w:val="0"/>
      <w:marRight w:val="0"/>
      <w:marTop w:val="0"/>
      <w:marBottom w:val="0"/>
      <w:divBdr>
        <w:top w:val="none" w:sz="0" w:space="0" w:color="auto"/>
        <w:left w:val="none" w:sz="0" w:space="0" w:color="auto"/>
        <w:bottom w:val="none" w:sz="0" w:space="0" w:color="auto"/>
        <w:right w:val="none" w:sz="0" w:space="0" w:color="auto"/>
      </w:divBdr>
    </w:div>
    <w:div w:id="198781253">
      <w:bodyDiv w:val="1"/>
      <w:marLeft w:val="0"/>
      <w:marRight w:val="0"/>
      <w:marTop w:val="0"/>
      <w:marBottom w:val="0"/>
      <w:divBdr>
        <w:top w:val="none" w:sz="0" w:space="0" w:color="auto"/>
        <w:left w:val="none" w:sz="0" w:space="0" w:color="auto"/>
        <w:bottom w:val="none" w:sz="0" w:space="0" w:color="auto"/>
        <w:right w:val="none" w:sz="0" w:space="0" w:color="auto"/>
      </w:divBdr>
    </w:div>
    <w:div w:id="205065730">
      <w:bodyDiv w:val="1"/>
      <w:marLeft w:val="0"/>
      <w:marRight w:val="0"/>
      <w:marTop w:val="0"/>
      <w:marBottom w:val="0"/>
      <w:divBdr>
        <w:top w:val="none" w:sz="0" w:space="0" w:color="auto"/>
        <w:left w:val="none" w:sz="0" w:space="0" w:color="auto"/>
        <w:bottom w:val="none" w:sz="0" w:space="0" w:color="auto"/>
        <w:right w:val="none" w:sz="0" w:space="0" w:color="auto"/>
      </w:divBdr>
    </w:div>
    <w:div w:id="502625895">
      <w:bodyDiv w:val="1"/>
      <w:marLeft w:val="0"/>
      <w:marRight w:val="0"/>
      <w:marTop w:val="0"/>
      <w:marBottom w:val="0"/>
      <w:divBdr>
        <w:top w:val="none" w:sz="0" w:space="0" w:color="auto"/>
        <w:left w:val="none" w:sz="0" w:space="0" w:color="auto"/>
        <w:bottom w:val="none" w:sz="0" w:space="0" w:color="auto"/>
        <w:right w:val="none" w:sz="0" w:space="0" w:color="auto"/>
      </w:divBdr>
    </w:div>
    <w:div w:id="685518854">
      <w:bodyDiv w:val="1"/>
      <w:marLeft w:val="0"/>
      <w:marRight w:val="0"/>
      <w:marTop w:val="0"/>
      <w:marBottom w:val="0"/>
      <w:divBdr>
        <w:top w:val="none" w:sz="0" w:space="0" w:color="auto"/>
        <w:left w:val="none" w:sz="0" w:space="0" w:color="auto"/>
        <w:bottom w:val="none" w:sz="0" w:space="0" w:color="auto"/>
        <w:right w:val="none" w:sz="0" w:space="0" w:color="auto"/>
      </w:divBdr>
    </w:div>
    <w:div w:id="1163469425">
      <w:bodyDiv w:val="1"/>
      <w:marLeft w:val="0"/>
      <w:marRight w:val="0"/>
      <w:marTop w:val="0"/>
      <w:marBottom w:val="0"/>
      <w:divBdr>
        <w:top w:val="none" w:sz="0" w:space="0" w:color="auto"/>
        <w:left w:val="none" w:sz="0" w:space="0" w:color="auto"/>
        <w:bottom w:val="none" w:sz="0" w:space="0" w:color="auto"/>
        <w:right w:val="none" w:sz="0" w:space="0" w:color="auto"/>
      </w:divBdr>
    </w:div>
    <w:div w:id="1284536079">
      <w:bodyDiv w:val="1"/>
      <w:marLeft w:val="0"/>
      <w:marRight w:val="0"/>
      <w:marTop w:val="0"/>
      <w:marBottom w:val="0"/>
      <w:divBdr>
        <w:top w:val="none" w:sz="0" w:space="0" w:color="auto"/>
        <w:left w:val="none" w:sz="0" w:space="0" w:color="auto"/>
        <w:bottom w:val="none" w:sz="0" w:space="0" w:color="auto"/>
        <w:right w:val="none" w:sz="0" w:space="0" w:color="auto"/>
      </w:divBdr>
      <w:divsChild>
        <w:div w:id="2105882719">
          <w:marLeft w:val="0"/>
          <w:marRight w:val="0"/>
          <w:marTop w:val="0"/>
          <w:marBottom w:val="0"/>
          <w:divBdr>
            <w:top w:val="none" w:sz="0" w:space="0" w:color="auto"/>
            <w:left w:val="none" w:sz="0" w:space="0" w:color="auto"/>
            <w:bottom w:val="none" w:sz="0" w:space="0" w:color="auto"/>
            <w:right w:val="none" w:sz="0" w:space="0" w:color="auto"/>
          </w:divBdr>
        </w:div>
        <w:div w:id="1513102887">
          <w:marLeft w:val="0"/>
          <w:marRight w:val="0"/>
          <w:marTop w:val="0"/>
          <w:marBottom w:val="0"/>
          <w:divBdr>
            <w:top w:val="none" w:sz="0" w:space="0" w:color="auto"/>
            <w:left w:val="none" w:sz="0" w:space="0" w:color="auto"/>
            <w:bottom w:val="none" w:sz="0" w:space="0" w:color="auto"/>
            <w:right w:val="none" w:sz="0" w:space="0" w:color="auto"/>
          </w:divBdr>
        </w:div>
      </w:divsChild>
    </w:div>
    <w:div w:id="1562641802">
      <w:bodyDiv w:val="1"/>
      <w:marLeft w:val="0"/>
      <w:marRight w:val="0"/>
      <w:marTop w:val="0"/>
      <w:marBottom w:val="0"/>
      <w:divBdr>
        <w:top w:val="none" w:sz="0" w:space="0" w:color="auto"/>
        <w:left w:val="none" w:sz="0" w:space="0" w:color="auto"/>
        <w:bottom w:val="none" w:sz="0" w:space="0" w:color="auto"/>
        <w:right w:val="none" w:sz="0" w:space="0" w:color="auto"/>
      </w:divBdr>
    </w:div>
    <w:div w:id="1752966037">
      <w:bodyDiv w:val="1"/>
      <w:marLeft w:val="0"/>
      <w:marRight w:val="0"/>
      <w:marTop w:val="0"/>
      <w:marBottom w:val="0"/>
      <w:divBdr>
        <w:top w:val="none" w:sz="0" w:space="0" w:color="auto"/>
        <w:left w:val="none" w:sz="0" w:space="0" w:color="auto"/>
        <w:bottom w:val="none" w:sz="0" w:space="0" w:color="auto"/>
        <w:right w:val="none" w:sz="0" w:space="0" w:color="auto"/>
      </w:divBdr>
    </w:div>
    <w:div w:id="1979068060">
      <w:bodyDiv w:val="1"/>
      <w:marLeft w:val="0"/>
      <w:marRight w:val="0"/>
      <w:marTop w:val="0"/>
      <w:marBottom w:val="0"/>
      <w:divBdr>
        <w:top w:val="none" w:sz="0" w:space="0" w:color="auto"/>
        <w:left w:val="none" w:sz="0" w:space="0" w:color="auto"/>
        <w:bottom w:val="none" w:sz="0" w:space="0" w:color="auto"/>
        <w:right w:val="none" w:sz="0" w:space="0" w:color="auto"/>
      </w:divBdr>
    </w:div>
    <w:div w:id="2047220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Joseph%20Berchenko\SpecGuy%20Dropbox\_SG%20TEAM%20FOLDER\!SG%20MFG%20CURRENT\ROCK%20Rockwool\rockwool.com\interior-insulated-mass-wall-insul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s@rockwool.com" TargetMode="External"/><Relationship Id="rId4" Type="http://schemas.openxmlformats.org/officeDocument/2006/relationships/webSettings" Target="webSettings.xml"/><Relationship Id="rId9" Type="http://schemas.openxmlformats.org/officeDocument/2006/relationships/hyperlink" Target="http://www.rockw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4922</Characters>
  <Application>Microsoft Office Word</Application>
  <DocSecurity>0</DocSecurity>
  <Lines>41</Lines>
  <Paragraphs>11</Paragraphs>
  <ScaleCrop>false</ScaleCrop>
  <Company/>
  <LinksUpToDate>false</LinksUpToDate>
  <CharactersWithSpaces>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DROP-IN TEXT FOR VAPOR-RETARDER-FACED THERMAL INSULATION</dc:title>
  <dc:subject>MINERAL BOARD CONTINUOUS INSULATION, EXTERIOR USE</dc:subject>
  <dc:creator>SpecGuy</dc:creator>
  <cp:keywords/>
  <dc:description/>
  <cp:lastModifiedBy>Brendan Van Gool</cp:lastModifiedBy>
  <cp:revision>5</cp:revision>
  <dcterms:created xsi:type="dcterms:W3CDTF">2024-11-13T18:40:00Z</dcterms:created>
  <dcterms:modified xsi:type="dcterms:W3CDTF">2025-03-28T12:50:00Z</dcterms:modified>
</cp:coreProperties>
</file>