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9DA4790" w14:textId="30082B31" w:rsidR="00097944" w:rsidRPr="00097944" w:rsidRDefault="00097944" w:rsidP="00002B1C">
      <w:pPr>
        <w:spacing w:line="360" w:lineRule="auto"/>
        <w:jc w:val="both"/>
        <w:rPr>
          <w:rFonts w:ascii="Arial" w:hAnsi="Arial" w:cs="Arial"/>
          <w:bCs/>
          <w:iCs/>
          <w:sz w:val="22"/>
          <w:szCs w:val="22"/>
        </w:rPr>
      </w:pPr>
      <w:r w:rsidRPr="00097944">
        <w:rPr>
          <w:rFonts w:ascii="Arial" w:hAnsi="Arial" w:cs="Arial"/>
          <w:bCs/>
          <w:iCs/>
          <w:sz w:val="22"/>
          <w:szCs w:val="22"/>
        </w:rPr>
        <w:t xml:space="preserve">Datum: </w:t>
      </w:r>
      <w:r w:rsidR="00632B0B">
        <w:rPr>
          <w:rFonts w:ascii="Arial" w:hAnsi="Arial" w:cs="Arial"/>
          <w:bCs/>
          <w:iCs/>
          <w:sz w:val="22"/>
          <w:szCs w:val="22"/>
        </w:rPr>
        <w:t>2</w:t>
      </w:r>
      <w:r w:rsidR="00FB2742">
        <w:rPr>
          <w:rFonts w:ascii="Arial" w:hAnsi="Arial" w:cs="Arial"/>
          <w:bCs/>
          <w:iCs/>
          <w:sz w:val="22"/>
          <w:szCs w:val="22"/>
        </w:rPr>
        <w:t>6</w:t>
      </w:r>
      <w:r w:rsidRPr="00097944">
        <w:rPr>
          <w:rFonts w:ascii="Arial" w:hAnsi="Arial" w:cs="Arial"/>
          <w:bCs/>
          <w:iCs/>
          <w:sz w:val="22"/>
          <w:szCs w:val="22"/>
        </w:rPr>
        <w:t>.06.2024</w:t>
      </w:r>
    </w:p>
    <w:p w14:paraId="6245898F" w14:textId="77777777" w:rsidR="00097944" w:rsidRDefault="00097944" w:rsidP="00002B1C">
      <w:pPr>
        <w:spacing w:line="360" w:lineRule="auto"/>
        <w:jc w:val="both"/>
        <w:rPr>
          <w:rFonts w:ascii="Arial" w:hAnsi="Arial" w:cs="Arial"/>
          <w:bCs/>
          <w:i/>
          <w:sz w:val="22"/>
          <w:szCs w:val="22"/>
          <w:u w:val="single"/>
        </w:rPr>
      </w:pPr>
    </w:p>
    <w:p w14:paraId="40D13542" w14:textId="26DD7B92" w:rsidR="00FB1D7B" w:rsidRPr="00002B1C" w:rsidRDefault="00A83467" w:rsidP="00002B1C">
      <w:pPr>
        <w:spacing w:line="360" w:lineRule="auto"/>
        <w:jc w:val="both"/>
        <w:rPr>
          <w:rFonts w:ascii="Arial" w:hAnsi="Arial" w:cs="Arial"/>
          <w:bCs/>
          <w:i/>
          <w:sz w:val="22"/>
          <w:szCs w:val="22"/>
          <w:u w:val="single"/>
        </w:rPr>
      </w:pPr>
      <w:r>
        <w:rPr>
          <w:rFonts w:ascii="Arial" w:hAnsi="Arial" w:cs="Arial"/>
          <w:bCs/>
          <w:i/>
          <w:sz w:val="22"/>
          <w:szCs w:val="22"/>
          <w:u w:val="single"/>
        </w:rPr>
        <w:t xml:space="preserve">Rohrdämmung und Leitungsabschottung aus Steinwolle </w:t>
      </w:r>
    </w:p>
    <w:p w14:paraId="34F4EDA8" w14:textId="77777777" w:rsidR="00FB1D7B" w:rsidRPr="00002B1C" w:rsidRDefault="00A83467" w:rsidP="00002B1C">
      <w:pPr>
        <w:spacing w:line="360" w:lineRule="auto"/>
        <w:jc w:val="both"/>
        <w:rPr>
          <w:rFonts w:ascii="Arial" w:hAnsi="Arial" w:cs="Arial"/>
          <w:b/>
          <w:bCs/>
          <w:sz w:val="28"/>
          <w:szCs w:val="28"/>
        </w:rPr>
      </w:pPr>
      <w:r>
        <w:rPr>
          <w:rFonts w:ascii="Arial" w:hAnsi="Arial" w:cs="Arial"/>
          <w:b/>
          <w:bCs/>
          <w:sz w:val="28"/>
          <w:szCs w:val="28"/>
        </w:rPr>
        <w:t>Geprüfte Lösung für einen Holzmodulbau in Berlin</w:t>
      </w:r>
    </w:p>
    <w:p w14:paraId="334E2737" w14:textId="77777777" w:rsidR="00FB1D7B" w:rsidRPr="00002B1C" w:rsidRDefault="00FB1D7B" w:rsidP="00002B1C">
      <w:pPr>
        <w:spacing w:line="360" w:lineRule="auto"/>
        <w:jc w:val="both"/>
        <w:rPr>
          <w:rFonts w:ascii="Arial" w:hAnsi="Arial" w:cs="Arial"/>
          <w:bCs/>
          <w:sz w:val="22"/>
          <w:szCs w:val="22"/>
        </w:rPr>
      </w:pPr>
    </w:p>
    <w:p w14:paraId="58433302" w14:textId="769F93D4" w:rsidR="00B219F1" w:rsidRPr="00786C67" w:rsidRDefault="00FB1D7B" w:rsidP="00CC1FFD">
      <w:pPr>
        <w:spacing w:line="360" w:lineRule="auto"/>
        <w:jc w:val="both"/>
        <w:rPr>
          <w:rFonts w:ascii="Arial" w:hAnsi="Arial" w:cs="Arial"/>
          <w:b/>
          <w:bCs/>
          <w:color w:val="000000"/>
          <w:sz w:val="22"/>
          <w:szCs w:val="22"/>
        </w:rPr>
      </w:pPr>
      <w:r w:rsidRPr="00786C67">
        <w:rPr>
          <w:rFonts w:ascii="Arial" w:hAnsi="Arial" w:cs="Arial"/>
          <w:b/>
          <w:bCs/>
          <w:sz w:val="22"/>
          <w:szCs w:val="22"/>
        </w:rPr>
        <w:t>Gladbeck</w:t>
      </w:r>
      <w:r w:rsidR="009837D3" w:rsidRPr="00786C67">
        <w:rPr>
          <w:rFonts w:ascii="Arial" w:hAnsi="Arial" w:cs="Arial"/>
          <w:b/>
          <w:bCs/>
          <w:sz w:val="22"/>
          <w:szCs w:val="22"/>
        </w:rPr>
        <w:t xml:space="preserve"> / Berlin</w:t>
      </w:r>
      <w:r w:rsidRPr="00786C67">
        <w:rPr>
          <w:rFonts w:ascii="Arial" w:hAnsi="Arial" w:cs="Arial"/>
          <w:b/>
          <w:bCs/>
          <w:sz w:val="22"/>
          <w:szCs w:val="22"/>
        </w:rPr>
        <w:t xml:space="preserve"> –</w:t>
      </w:r>
      <w:r w:rsidR="009F6873">
        <w:rPr>
          <w:rFonts w:ascii="Arial" w:hAnsi="Arial" w:cs="Arial"/>
          <w:b/>
          <w:bCs/>
          <w:sz w:val="22"/>
          <w:szCs w:val="22"/>
        </w:rPr>
        <w:t xml:space="preserve"> </w:t>
      </w:r>
      <w:r w:rsidR="003D5536" w:rsidRPr="00786C67">
        <w:rPr>
          <w:rFonts w:ascii="Arial" w:hAnsi="Arial" w:cs="Arial"/>
          <w:b/>
          <w:bCs/>
          <w:color w:val="000000"/>
          <w:sz w:val="22"/>
          <w:szCs w:val="22"/>
        </w:rPr>
        <w:t>Für zwei Mehrfamilienhäuser, die aus komplett vorgefertigten Holzmodulen in Berlin erstellt wurden, entwickelte und prüfte die DEUTSCHE ROCKWOOL eine Lösung für die nichtbrennbare Dämmung und Abschottung der haustechnischen Leitungen. Als gute Basis für die objektspezifische Planung und Anwendung erwiesen sich Anwendbarkeitsnachweise</w:t>
      </w:r>
      <w:r w:rsidR="004A36CD">
        <w:rPr>
          <w:rFonts w:ascii="Arial" w:hAnsi="Arial" w:cs="Arial"/>
          <w:b/>
          <w:bCs/>
          <w:color w:val="000000"/>
          <w:sz w:val="22"/>
          <w:szCs w:val="22"/>
        </w:rPr>
        <w:t xml:space="preserve"> und Prüfergebnisse</w:t>
      </w:r>
      <w:r w:rsidR="003D5536" w:rsidRPr="00786C67">
        <w:rPr>
          <w:rFonts w:ascii="Arial" w:hAnsi="Arial" w:cs="Arial"/>
          <w:b/>
          <w:bCs/>
          <w:color w:val="000000"/>
          <w:sz w:val="22"/>
          <w:szCs w:val="22"/>
        </w:rPr>
        <w:t xml:space="preserve"> für das „Conlit Brandschutzsystem“</w:t>
      </w:r>
      <w:r w:rsidR="003D5536" w:rsidRPr="00786C67">
        <w:rPr>
          <w:rFonts w:ascii="Arial" w:hAnsi="Arial" w:cs="Arial"/>
          <w:b/>
          <w:bCs/>
          <w:sz w:val="22"/>
          <w:szCs w:val="22"/>
        </w:rPr>
        <w:t xml:space="preserve">. Sie liegen </w:t>
      </w:r>
      <w:r w:rsidR="003D5536" w:rsidRPr="00786C67">
        <w:rPr>
          <w:rFonts w:ascii="Arial" w:hAnsi="Arial" w:cs="Arial"/>
          <w:b/>
          <w:bCs/>
          <w:color w:val="000000"/>
          <w:sz w:val="22"/>
          <w:szCs w:val="22"/>
        </w:rPr>
        <w:t>nach</w:t>
      </w:r>
      <w:r w:rsidR="003D5536" w:rsidRPr="00786C67">
        <w:rPr>
          <w:rFonts w:ascii="Arial" w:hAnsi="Arial" w:cs="Arial"/>
          <w:b/>
          <w:bCs/>
          <w:sz w:val="22"/>
          <w:szCs w:val="22"/>
        </w:rPr>
        <w:t xml:space="preserve"> Normbrandversuchen an Massivholz- und Holzbalkendecken sowie an Holzständer- und Massivholzwänden seit 2017 vor. </w:t>
      </w:r>
      <w:r w:rsidR="003D5536" w:rsidRPr="00786C67">
        <w:rPr>
          <w:rFonts w:ascii="Arial" w:hAnsi="Arial" w:cs="Arial"/>
          <w:b/>
          <w:bCs/>
          <w:color w:val="000000"/>
          <w:sz w:val="22"/>
          <w:szCs w:val="22"/>
        </w:rPr>
        <w:t xml:space="preserve">Angefragt hatte die </w:t>
      </w:r>
      <w:r w:rsidR="00993E7E">
        <w:rPr>
          <w:rFonts w:ascii="Arial" w:hAnsi="Arial" w:cs="Arial"/>
          <w:b/>
          <w:bCs/>
          <w:color w:val="000000"/>
          <w:sz w:val="22"/>
          <w:szCs w:val="22"/>
        </w:rPr>
        <w:t xml:space="preserve">purelivin GmbH, </w:t>
      </w:r>
      <w:r w:rsidR="009F6873">
        <w:rPr>
          <w:rFonts w:ascii="Arial" w:hAnsi="Arial" w:cs="Arial"/>
          <w:b/>
          <w:bCs/>
          <w:color w:val="000000"/>
          <w:sz w:val="22"/>
          <w:szCs w:val="22"/>
        </w:rPr>
        <w:t xml:space="preserve">ein </w:t>
      </w:r>
      <w:r w:rsidR="00993E7E">
        <w:rPr>
          <w:rFonts w:ascii="Arial" w:hAnsi="Arial" w:cs="Arial"/>
          <w:b/>
          <w:bCs/>
          <w:color w:val="000000"/>
          <w:sz w:val="22"/>
          <w:szCs w:val="22"/>
        </w:rPr>
        <w:t>Tochter</w:t>
      </w:r>
      <w:r w:rsidR="009F6873">
        <w:rPr>
          <w:rFonts w:ascii="Arial" w:hAnsi="Arial" w:cs="Arial"/>
          <w:b/>
          <w:bCs/>
          <w:color w:val="000000"/>
          <w:sz w:val="22"/>
          <w:szCs w:val="22"/>
        </w:rPr>
        <w:t>unternehmen</w:t>
      </w:r>
      <w:r w:rsidR="00993E7E">
        <w:rPr>
          <w:rFonts w:ascii="Arial" w:hAnsi="Arial" w:cs="Arial"/>
          <w:b/>
          <w:bCs/>
          <w:color w:val="000000"/>
          <w:sz w:val="22"/>
          <w:szCs w:val="22"/>
        </w:rPr>
        <w:t xml:space="preserve"> der </w:t>
      </w:r>
      <w:r w:rsidR="003D5536" w:rsidRPr="00786C67">
        <w:rPr>
          <w:rFonts w:ascii="Arial" w:hAnsi="Arial" w:cs="Arial"/>
          <w:b/>
          <w:bCs/>
          <w:color w:val="000000"/>
          <w:sz w:val="22"/>
          <w:szCs w:val="22"/>
        </w:rPr>
        <w:t>Kaufmann Bausysteme GmbH</w:t>
      </w:r>
      <w:r w:rsidR="00993E7E">
        <w:rPr>
          <w:rFonts w:ascii="Arial" w:hAnsi="Arial" w:cs="Arial"/>
          <w:b/>
          <w:bCs/>
          <w:color w:val="000000"/>
          <w:sz w:val="22"/>
          <w:szCs w:val="22"/>
        </w:rPr>
        <w:t>,</w:t>
      </w:r>
      <w:r w:rsidR="00B33FD7">
        <w:rPr>
          <w:rFonts w:ascii="Arial" w:hAnsi="Arial" w:cs="Arial"/>
          <w:b/>
          <w:bCs/>
          <w:color w:val="000000"/>
          <w:sz w:val="22"/>
          <w:szCs w:val="22"/>
        </w:rPr>
        <w:t xml:space="preserve"> die Anwendbarkeit von „Conlit“ </w:t>
      </w:r>
      <w:r w:rsidR="003D5536" w:rsidRPr="00786C67">
        <w:rPr>
          <w:rFonts w:ascii="Arial" w:hAnsi="Arial" w:cs="Arial"/>
          <w:b/>
          <w:bCs/>
          <w:color w:val="000000"/>
          <w:sz w:val="22"/>
          <w:szCs w:val="22"/>
        </w:rPr>
        <w:t>Produkten in</w:t>
      </w:r>
      <w:r w:rsidR="003D5536">
        <w:rPr>
          <w:rFonts w:ascii="Arial" w:hAnsi="Arial" w:cs="Arial"/>
          <w:b/>
          <w:bCs/>
          <w:color w:val="000000"/>
          <w:sz w:val="22"/>
          <w:szCs w:val="22"/>
        </w:rPr>
        <w:t xml:space="preserve"> CLT</w:t>
      </w:r>
      <w:r w:rsidR="003D5536" w:rsidRPr="00786C67">
        <w:rPr>
          <w:rFonts w:ascii="Arial" w:hAnsi="Arial" w:cs="Arial"/>
          <w:b/>
          <w:bCs/>
          <w:color w:val="000000"/>
          <w:sz w:val="22"/>
          <w:szCs w:val="22"/>
        </w:rPr>
        <w:t>-Decken</w:t>
      </w:r>
      <w:r w:rsidR="003D5536">
        <w:rPr>
          <w:rFonts w:ascii="Arial" w:hAnsi="Arial" w:cs="Arial"/>
          <w:b/>
          <w:bCs/>
          <w:color w:val="000000"/>
          <w:sz w:val="22"/>
          <w:szCs w:val="22"/>
        </w:rPr>
        <w:t xml:space="preserve"> dünnerer Bauart.</w:t>
      </w:r>
    </w:p>
    <w:p w14:paraId="2508BF40" w14:textId="77777777" w:rsidR="00B219F1" w:rsidRDefault="00B219F1" w:rsidP="00CC1FFD">
      <w:pPr>
        <w:spacing w:line="360" w:lineRule="auto"/>
        <w:jc w:val="both"/>
        <w:rPr>
          <w:rFonts w:ascii="Arial" w:hAnsi="Arial" w:cs="Arial"/>
          <w:b/>
          <w:color w:val="000000"/>
          <w:sz w:val="22"/>
          <w:szCs w:val="22"/>
        </w:rPr>
      </w:pPr>
    </w:p>
    <w:p w14:paraId="5B9DC6D3" w14:textId="3D5B5448" w:rsidR="00822ACB" w:rsidRPr="001919C3" w:rsidRDefault="00822ACB" w:rsidP="00822ACB">
      <w:pPr>
        <w:spacing w:line="360" w:lineRule="auto"/>
        <w:jc w:val="both"/>
        <w:rPr>
          <w:rFonts w:ascii="Arial" w:hAnsi="Arial" w:cs="Arial"/>
          <w:bCs/>
          <w:color w:val="000000"/>
          <w:sz w:val="22"/>
          <w:szCs w:val="22"/>
        </w:rPr>
      </w:pPr>
      <w:r w:rsidRPr="000B69F0">
        <w:rPr>
          <w:rFonts w:ascii="Arial" w:hAnsi="Arial" w:cs="Arial"/>
          <w:sz w:val="22"/>
          <w:szCs w:val="22"/>
        </w:rPr>
        <w:t xml:space="preserve">„Nachverdichtungen </w:t>
      </w:r>
      <w:r w:rsidR="00A15B2F">
        <w:rPr>
          <w:rFonts w:ascii="Arial" w:hAnsi="Arial" w:cs="Arial"/>
          <w:sz w:val="22"/>
          <w:szCs w:val="22"/>
        </w:rPr>
        <w:t>bringen</w:t>
      </w:r>
      <w:r w:rsidRPr="000B69F0">
        <w:rPr>
          <w:rFonts w:ascii="Arial" w:hAnsi="Arial" w:cs="Arial"/>
          <w:sz w:val="22"/>
          <w:szCs w:val="22"/>
        </w:rPr>
        <w:t xml:space="preserve"> </w:t>
      </w:r>
      <w:r w:rsidR="006A6AA8">
        <w:rPr>
          <w:rFonts w:ascii="Arial" w:hAnsi="Arial" w:cs="Arial"/>
          <w:sz w:val="22"/>
          <w:szCs w:val="22"/>
        </w:rPr>
        <w:t xml:space="preserve">immer </w:t>
      </w:r>
      <w:r w:rsidR="00A15B2F">
        <w:rPr>
          <w:rFonts w:ascii="Arial" w:hAnsi="Arial" w:cs="Arial"/>
          <w:sz w:val="22"/>
          <w:szCs w:val="22"/>
        </w:rPr>
        <w:t>besondere</w:t>
      </w:r>
      <w:r w:rsidRPr="000B69F0">
        <w:rPr>
          <w:rFonts w:ascii="Arial" w:hAnsi="Arial" w:cs="Arial"/>
          <w:sz w:val="22"/>
          <w:szCs w:val="22"/>
        </w:rPr>
        <w:t xml:space="preserve"> Herausforderungen </w:t>
      </w:r>
      <w:r w:rsidR="00A15B2F">
        <w:rPr>
          <w:rFonts w:ascii="Arial" w:hAnsi="Arial" w:cs="Arial"/>
          <w:sz w:val="22"/>
          <w:szCs w:val="22"/>
        </w:rPr>
        <w:t>mit sich</w:t>
      </w:r>
      <w:r w:rsidR="000649EE">
        <w:rPr>
          <w:rFonts w:ascii="Arial" w:hAnsi="Arial" w:cs="Arial"/>
          <w:sz w:val="22"/>
          <w:szCs w:val="22"/>
        </w:rPr>
        <w:t>“, erklärt Cigdem Yildi</w:t>
      </w:r>
      <w:r w:rsidR="00DA34EA">
        <w:rPr>
          <w:rFonts w:ascii="Arial" w:hAnsi="Arial" w:cs="Arial"/>
          <w:sz w:val="22"/>
          <w:szCs w:val="22"/>
        </w:rPr>
        <w:t>ri</w:t>
      </w:r>
      <w:r w:rsidR="000649EE">
        <w:rPr>
          <w:rFonts w:ascii="Arial" w:hAnsi="Arial" w:cs="Arial"/>
          <w:sz w:val="22"/>
          <w:szCs w:val="22"/>
        </w:rPr>
        <w:t>m-Klippert. Sie</w:t>
      </w:r>
      <w:r w:rsidR="006A6AA8">
        <w:rPr>
          <w:rFonts w:ascii="Arial" w:hAnsi="Arial" w:cs="Arial"/>
          <w:sz w:val="22"/>
          <w:szCs w:val="22"/>
        </w:rPr>
        <w:t xml:space="preserve"> ist</w:t>
      </w:r>
      <w:r w:rsidR="00E07F92">
        <w:rPr>
          <w:rFonts w:ascii="Arial" w:hAnsi="Arial" w:cs="Arial"/>
          <w:sz w:val="22"/>
          <w:szCs w:val="22"/>
        </w:rPr>
        <w:t xml:space="preserve"> </w:t>
      </w:r>
      <w:r w:rsidR="000649EE">
        <w:rPr>
          <w:rFonts w:ascii="Arial" w:hAnsi="Arial" w:cs="Arial"/>
          <w:sz w:val="22"/>
          <w:szCs w:val="22"/>
        </w:rPr>
        <w:t>Direktorin</w:t>
      </w:r>
      <w:r w:rsidRPr="000B69F0">
        <w:rPr>
          <w:rFonts w:ascii="Arial" w:hAnsi="Arial" w:cs="Arial"/>
          <w:sz w:val="22"/>
          <w:szCs w:val="22"/>
        </w:rPr>
        <w:t xml:space="preserve"> Projektentwicklung </w:t>
      </w:r>
      <w:r w:rsidR="000649EE">
        <w:rPr>
          <w:rFonts w:ascii="Arial" w:hAnsi="Arial" w:cs="Arial"/>
          <w:sz w:val="22"/>
          <w:szCs w:val="22"/>
        </w:rPr>
        <w:t xml:space="preserve">und Prokuristin </w:t>
      </w:r>
      <w:r w:rsidRPr="000B69F0">
        <w:rPr>
          <w:rFonts w:ascii="Arial" w:hAnsi="Arial" w:cs="Arial"/>
          <w:sz w:val="22"/>
          <w:szCs w:val="22"/>
        </w:rPr>
        <w:t>der Deutsche Investment Kapitalverwaltung AG</w:t>
      </w:r>
      <w:r w:rsidR="006A6AA8">
        <w:rPr>
          <w:rFonts w:ascii="Arial" w:hAnsi="Arial" w:cs="Arial"/>
          <w:sz w:val="22"/>
          <w:szCs w:val="22"/>
        </w:rPr>
        <w:t>, die den Holzmodulbau bei</w:t>
      </w:r>
      <w:r w:rsidR="009F6873">
        <w:rPr>
          <w:rFonts w:ascii="Arial" w:hAnsi="Arial" w:cs="Arial"/>
          <w:sz w:val="22"/>
          <w:szCs w:val="22"/>
        </w:rPr>
        <w:t>m</w:t>
      </w:r>
      <w:r w:rsidR="006A6AA8">
        <w:rPr>
          <w:rFonts w:ascii="Arial" w:hAnsi="Arial" w:cs="Arial"/>
          <w:sz w:val="22"/>
          <w:szCs w:val="22"/>
        </w:rPr>
        <w:t xml:space="preserve"> </w:t>
      </w:r>
      <w:r w:rsidR="009F6873">
        <w:rPr>
          <w:rFonts w:ascii="Arial" w:hAnsi="Arial" w:cs="Arial"/>
          <w:sz w:val="22"/>
          <w:szCs w:val="22"/>
        </w:rPr>
        <w:t>Generalübernehmer</w:t>
      </w:r>
      <w:r w:rsidR="006A6AA8">
        <w:rPr>
          <w:rFonts w:ascii="Arial" w:hAnsi="Arial" w:cs="Arial"/>
          <w:sz w:val="22"/>
          <w:szCs w:val="22"/>
        </w:rPr>
        <w:t xml:space="preserve"> </w:t>
      </w:r>
      <w:r w:rsidR="00993E7E">
        <w:rPr>
          <w:rFonts w:ascii="Arial" w:hAnsi="Arial" w:cs="Arial"/>
          <w:sz w:val="22"/>
          <w:szCs w:val="22"/>
        </w:rPr>
        <w:t xml:space="preserve">purelivin </w:t>
      </w:r>
      <w:r w:rsidR="006A6AA8">
        <w:rPr>
          <w:rFonts w:ascii="Arial" w:hAnsi="Arial" w:cs="Arial"/>
          <w:sz w:val="22"/>
          <w:szCs w:val="22"/>
        </w:rPr>
        <w:t>in Auftrag gegeben hatte</w:t>
      </w:r>
      <w:r>
        <w:rPr>
          <w:rFonts w:ascii="Arial" w:hAnsi="Arial" w:cs="Arial"/>
          <w:sz w:val="22"/>
          <w:szCs w:val="22"/>
        </w:rPr>
        <w:t>.</w:t>
      </w:r>
      <w:r w:rsidRPr="000B69F0">
        <w:rPr>
          <w:rFonts w:ascii="Arial" w:hAnsi="Arial" w:cs="Arial"/>
          <w:sz w:val="22"/>
          <w:szCs w:val="22"/>
        </w:rPr>
        <w:t xml:space="preserve"> </w:t>
      </w:r>
      <w:r w:rsidR="006A6AA8">
        <w:rPr>
          <w:rFonts w:ascii="Arial" w:hAnsi="Arial" w:cs="Arial"/>
          <w:sz w:val="22"/>
          <w:szCs w:val="22"/>
        </w:rPr>
        <w:t xml:space="preserve">Dies gälte vor allem dann, wenn die Umgebung bereits </w:t>
      </w:r>
      <w:r w:rsidR="002A2B94">
        <w:rPr>
          <w:rFonts w:ascii="Arial" w:hAnsi="Arial" w:cs="Arial"/>
          <w:sz w:val="22"/>
          <w:szCs w:val="22"/>
        </w:rPr>
        <w:t>intensiv</w:t>
      </w:r>
      <w:r w:rsidR="006A6AA8">
        <w:rPr>
          <w:rFonts w:ascii="Arial" w:hAnsi="Arial" w:cs="Arial"/>
          <w:sz w:val="22"/>
          <w:szCs w:val="22"/>
        </w:rPr>
        <w:t xml:space="preserve"> bebaut</w:t>
      </w:r>
      <w:r w:rsidR="002A2B94">
        <w:rPr>
          <w:rFonts w:ascii="Arial" w:hAnsi="Arial" w:cs="Arial"/>
          <w:sz w:val="22"/>
          <w:szCs w:val="22"/>
        </w:rPr>
        <w:t xml:space="preserve"> sei</w:t>
      </w:r>
      <w:r w:rsidR="006A6AA8">
        <w:rPr>
          <w:rFonts w:ascii="Arial" w:hAnsi="Arial" w:cs="Arial"/>
          <w:sz w:val="22"/>
          <w:szCs w:val="22"/>
        </w:rPr>
        <w:t xml:space="preserve"> und von wichtigen Verkehrsadern durchzogen werde. </w:t>
      </w:r>
      <w:r w:rsidR="006A6AA8">
        <w:rPr>
          <w:rFonts w:ascii="Arial" w:hAnsi="Arial" w:cs="Arial"/>
          <w:bCs/>
          <w:color w:val="000000"/>
          <w:sz w:val="22"/>
          <w:szCs w:val="22"/>
        </w:rPr>
        <w:t>Da</w:t>
      </w:r>
      <w:r w:rsidR="006A4FF9">
        <w:rPr>
          <w:rFonts w:ascii="Arial" w:hAnsi="Arial" w:cs="Arial"/>
          <w:bCs/>
          <w:color w:val="000000"/>
          <w:sz w:val="22"/>
          <w:szCs w:val="22"/>
        </w:rPr>
        <w:t xml:space="preserve"> in Berlin </w:t>
      </w:r>
      <w:r w:rsidR="006A6AA8">
        <w:rPr>
          <w:rFonts w:ascii="Arial" w:hAnsi="Arial" w:cs="Arial"/>
          <w:bCs/>
          <w:color w:val="000000"/>
          <w:sz w:val="22"/>
          <w:szCs w:val="22"/>
        </w:rPr>
        <w:t xml:space="preserve">aber </w:t>
      </w:r>
      <w:r w:rsidR="006A4FF9">
        <w:rPr>
          <w:rFonts w:ascii="Arial" w:hAnsi="Arial" w:cs="Arial"/>
          <w:bCs/>
          <w:color w:val="000000"/>
          <w:sz w:val="22"/>
          <w:szCs w:val="22"/>
        </w:rPr>
        <w:t>dringend neue Wohnungen benötigt</w:t>
      </w:r>
      <w:r w:rsidR="006A6AA8">
        <w:rPr>
          <w:rFonts w:ascii="Arial" w:hAnsi="Arial" w:cs="Arial"/>
          <w:bCs/>
          <w:color w:val="000000"/>
          <w:sz w:val="22"/>
          <w:szCs w:val="22"/>
        </w:rPr>
        <w:t xml:space="preserve"> werden, </w:t>
      </w:r>
      <w:r w:rsidR="001919C3">
        <w:rPr>
          <w:rFonts w:ascii="Arial" w:hAnsi="Arial" w:cs="Arial"/>
          <w:bCs/>
          <w:color w:val="000000"/>
          <w:sz w:val="22"/>
          <w:szCs w:val="22"/>
        </w:rPr>
        <w:t xml:space="preserve">habe sich die Deutsche Investment </w:t>
      </w:r>
      <w:r w:rsidR="006A6AA8">
        <w:rPr>
          <w:rFonts w:ascii="Arial" w:hAnsi="Arial" w:cs="Arial"/>
          <w:bCs/>
          <w:color w:val="000000"/>
          <w:sz w:val="22"/>
          <w:szCs w:val="22"/>
        </w:rPr>
        <w:t xml:space="preserve">dennoch </w:t>
      </w:r>
      <w:r w:rsidR="001919C3">
        <w:rPr>
          <w:rFonts w:ascii="Arial" w:hAnsi="Arial" w:cs="Arial"/>
          <w:bCs/>
          <w:color w:val="000000"/>
          <w:sz w:val="22"/>
          <w:szCs w:val="22"/>
        </w:rPr>
        <w:t>entschlossen, i</w:t>
      </w:r>
      <w:r w:rsidR="006A4FF9" w:rsidRPr="00083494">
        <w:rPr>
          <w:rFonts w:ascii="Arial" w:hAnsi="Arial" w:cs="Arial"/>
          <w:bCs/>
          <w:color w:val="000000"/>
          <w:sz w:val="22"/>
          <w:szCs w:val="22"/>
        </w:rPr>
        <w:t>n zwei Innenhöfen</w:t>
      </w:r>
      <w:r w:rsidR="006A4FF9">
        <w:rPr>
          <w:rFonts w:ascii="Arial" w:hAnsi="Arial" w:cs="Arial"/>
          <w:bCs/>
          <w:color w:val="000000"/>
          <w:sz w:val="22"/>
          <w:szCs w:val="22"/>
        </w:rPr>
        <w:t xml:space="preserve"> </w:t>
      </w:r>
      <w:r w:rsidR="006A4FF9" w:rsidRPr="00083494">
        <w:rPr>
          <w:rFonts w:ascii="Arial" w:hAnsi="Arial" w:cs="Arial"/>
          <w:bCs/>
          <w:color w:val="000000"/>
          <w:sz w:val="22"/>
          <w:szCs w:val="22"/>
        </w:rPr>
        <w:t xml:space="preserve">70 neue Wohnungen </w:t>
      </w:r>
      <w:r w:rsidR="001919C3">
        <w:rPr>
          <w:rFonts w:ascii="Arial" w:hAnsi="Arial" w:cs="Arial"/>
          <w:bCs/>
          <w:color w:val="000000"/>
          <w:sz w:val="22"/>
          <w:szCs w:val="22"/>
        </w:rPr>
        <w:t xml:space="preserve">zu erstellen. </w:t>
      </w:r>
      <w:r w:rsidR="0035222E">
        <w:rPr>
          <w:rFonts w:ascii="Arial" w:hAnsi="Arial" w:cs="Arial"/>
          <w:bCs/>
          <w:color w:val="000000"/>
          <w:sz w:val="22"/>
          <w:szCs w:val="22"/>
        </w:rPr>
        <w:t>Durch die Entscheidung für die Arbeit mit industriell vorgefertigten Holzmodulen sei es gelungen,</w:t>
      </w:r>
      <w:r w:rsidR="006A4FF9">
        <w:rPr>
          <w:rFonts w:ascii="Arial" w:hAnsi="Arial" w:cs="Arial"/>
          <w:bCs/>
          <w:color w:val="000000"/>
          <w:sz w:val="22"/>
          <w:szCs w:val="22"/>
        </w:rPr>
        <w:t xml:space="preserve"> </w:t>
      </w:r>
      <w:r w:rsidR="0035222E">
        <w:rPr>
          <w:rFonts w:ascii="Arial" w:hAnsi="Arial" w:cs="Arial"/>
          <w:bCs/>
          <w:color w:val="000000"/>
          <w:sz w:val="22"/>
          <w:szCs w:val="22"/>
        </w:rPr>
        <w:t xml:space="preserve">die </w:t>
      </w:r>
      <w:r w:rsidR="001919C3">
        <w:rPr>
          <w:rFonts w:ascii="Arial" w:hAnsi="Arial" w:cs="Arial"/>
          <w:bCs/>
          <w:color w:val="000000"/>
          <w:sz w:val="22"/>
          <w:szCs w:val="22"/>
        </w:rPr>
        <w:t xml:space="preserve">Störungen für </w:t>
      </w:r>
      <w:r w:rsidR="006A4FF9">
        <w:rPr>
          <w:rFonts w:ascii="Arial" w:hAnsi="Arial" w:cs="Arial"/>
          <w:bCs/>
          <w:color w:val="000000"/>
          <w:sz w:val="22"/>
          <w:szCs w:val="22"/>
        </w:rPr>
        <w:t>das Leben und Arbeiten</w:t>
      </w:r>
      <w:r w:rsidR="001919C3">
        <w:rPr>
          <w:rFonts w:ascii="Arial" w:hAnsi="Arial" w:cs="Arial"/>
          <w:bCs/>
          <w:color w:val="000000"/>
          <w:sz w:val="22"/>
          <w:szCs w:val="22"/>
        </w:rPr>
        <w:t xml:space="preserve"> der Anwohner</w:t>
      </w:r>
      <w:r w:rsidR="006A4FF9">
        <w:rPr>
          <w:rFonts w:ascii="Arial" w:hAnsi="Arial" w:cs="Arial"/>
          <w:bCs/>
          <w:color w:val="000000"/>
          <w:sz w:val="22"/>
          <w:szCs w:val="22"/>
        </w:rPr>
        <w:t xml:space="preserve"> </w:t>
      </w:r>
      <w:r w:rsidR="002A2B94">
        <w:rPr>
          <w:rFonts w:ascii="Arial" w:hAnsi="Arial" w:cs="Arial"/>
          <w:bCs/>
          <w:color w:val="000000"/>
          <w:sz w:val="22"/>
          <w:szCs w:val="22"/>
        </w:rPr>
        <w:t xml:space="preserve">in der Bauphase </w:t>
      </w:r>
      <w:r w:rsidR="0035222E">
        <w:rPr>
          <w:rFonts w:ascii="Arial" w:hAnsi="Arial" w:cs="Arial"/>
          <w:bCs/>
          <w:color w:val="000000"/>
          <w:sz w:val="22"/>
          <w:szCs w:val="22"/>
        </w:rPr>
        <w:t>gering zu halten</w:t>
      </w:r>
      <w:r w:rsidR="00786C67">
        <w:rPr>
          <w:rFonts w:ascii="Arial" w:hAnsi="Arial" w:cs="Arial"/>
          <w:bCs/>
          <w:color w:val="000000"/>
          <w:sz w:val="22"/>
          <w:szCs w:val="22"/>
        </w:rPr>
        <w:t>.</w:t>
      </w:r>
      <w:r w:rsidR="001919C3">
        <w:rPr>
          <w:rFonts w:ascii="Arial" w:hAnsi="Arial" w:cs="Arial"/>
          <w:bCs/>
          <w:color w:val="000000"/>
          <w:sz w:val="22"/>
          <w:szCs w:val="22"/>
        </w:rPr>
        <w:t xml:space="preserve"> </w:t>
      </w:r>
      <w:r>
        <w:rPr>
          <w:rFonts w:ascii="Arial" w:hAnsi="Arial" w:cs="Arial"/>
          <w:sz w:val="22"/>
          <w:szCs w:val="22"/>
        </w:rPr>
        <w:t>„</w:t>
      </w:r>
      <w:r w:rsidR="006A4FF9">
        <w:rPr>
          <w:rFonts w:ascii="Arial" w:hAnsi="Arial" w:cs="Arial"/>
          <w:sz w:val="22"/>
          <w:szCs w:val="22"/>
        </w:rPr>
        <w:t>Wenig</w:t>
      </w:r>
      <w:r w:rsidR="00051B56">
        <w:rPr>
          <w:rFonts w:ascii="Arial" w:hAnsi="Arial" w:cs="Arial"/>
          <w:sz w:val="22"/>
          <w:szCs w:val="22"/>
        </w:rPr>
        <w:t>er</w:t>
      </w:r>
      <w:r w:rsidR="006A4FF9">
        <w:rPr>
          <w:rFonts w:ascii="Arial" w:hAnsi="Arial" w:cs="Arial"/>
          <w:sz w:val="22"/>
          <w:szCs w:val="22"/>
        </w:rPr>
        <w:t xml:space="preserve"> </w:t>
      </w:r>
      <w:r w:rsidRPr="000B69F0">
        <w:rPr>
          <w:rFonts w:ascii="Arial" w:hAnsi="Arial" w:cs="Arial"/>
          <w:sz w:val="22"/>
          <w:szCs w:val="22"/>
        </w:rPr>
        <w:t>Baulärm</w:t>
      </w:r>
      <w:r w:rsidR="006A4FF9">
        <w:rPr>
          <w:rFonts w:ascii="Arial" w:hAnsi="Arial" w:cs="Arial"/>
          <w:sz w:val="22"/>
          <w:szCs w:val="22"/>
        </w:rPr>
        <w:t>,</w:t>
      </w:r>
      <w:r w:rsidRPr="000B69F0">
        <w:rPr>
          <w:rFonts w:ascii="Arial" w:hAnsi="Arial" w:cs="Arial"/>
          <w:sz w:val="22"/>
          <w:szCs w:val="22"/>
        </w:rPr>
        <w:t xml:space="preserve"> </w:t>
      </w:r>
      <w:r w:rsidR="006A4FF9">
        <w:rPr>
          <w:rFonts w:ascii="Arial" w:hAnsi="Arial" w:cs="Arial"/>
          <w:sz w:val="22"/>
          <w:szCs w:val="22"/>
        </w:rPr>
        <w:t>kaum</w:t>
      </w:r>
      <w:r w:rsidR="006A4FF9" w:rsidRPr="000B69F0">
        <w:rPr>
          <w:rFonts w:ascii="Arial" w:hAnsi="Arial" w:cs="Arial"/>
          <w:sz w:val="22"/>
          <w:szCs w:val="22"/>
        </w:rPr>
        <w:t xml:space="preserve"> </w:t>
      </w:r>
      <w:r w:rsidRPr="000B69F0">
        <w:rPr>
          <w:rFonts w:ascii="Arial" w:hAnsi="Arial" w:cs="Arial"/>
          <w:sz w:val="22"/>
          <w:szCs w:val="22"/>
        </w:rPr>
        <w:t>Baustaub</w:t>
      </w:r>
      <w:r>
        <w:rPr>
          <w:rFonts w:ascii="Arial" w:hAnsi="Arial" w:cs="Arial"/>
          <w:sz w:val="22"/>
          <w:szCs w:val="22"/>
        </w:rPr>
        <w:t xml:space="preserve"> </w:t>
      </w:r>
      <w:r w:rsidR="006A4FF9">
        <w:rPr>
          <w:rFonts w:ascii="Arial" w:hAnsi="Arial" w:cs="Arial"/>
          <w:sz w:val="22"/>
          <w:szCs w:val="22"/>
        </w:rPr>
        <w:t>–</w:t>
      </w:r>
      <w:r w:rsidR="00051B56">
        <w:rPr>
          <w:rFonts w:ascii="Arial" w:hAnsi="Arial" w:cs="Arial"/>
          <w:sz w:val="22"/>
          <w:szCs w:val="22"/>
        </w:rPr>
        <w:t xml:space="preserve"> </w:t>
      </w:r>
      <w:r w:rsidR="006A4FF9">
        <w:rPr>
          <w:rFonts w:ascii="Arial" w:hAnsi="Arial" w:cs="Arial"/>
          <w:sz w:val="22"/>
          <w:szCs w:val="22"/>
        </w:rPr>
        <w:t xml:space="preserve">das </w:t>
      </w:r>
      <w:r w:rsidR="00051B56">
        <w:rPr>
          <w:rFonts w:ascii="Arial" w:hAnsi="Arial" w:cs="Arial"/>
          <w:sz w:val="22"/>
          <w:szCs w:val="22"/>
        </w:rPr>
        <w:t>war eine gute Nachricht</w:t>
      </w:r>
      <w:r w:rsidR="006A4FF9">
        <w:rPr>
          <w:rFonts w:ascii="Arial" w:hAnsi="Arial" w:cs="Arial"/>
          <w:sz w:val="22"/>
          <w:szCs w:val="22"/>
        </w:rPr>
        <w:t xml:space="preserve"> für die </w:t>
      </w:r>
      <w:r w:rsidR="00051B56">
        <w:rPr>
          <w:rFonts w:ascii="Arial" w:hAnsi="Arial" w:cs="Arial"/>
          <w:sz w:val="22"/>
          <w:szCs w:val="22"/>
        </w:rPr>
        <w:t xml:space="preserve">unmittelbar betroffenen </w:t>
      </w:r>
      <w:r w:rsidR="006A4FF9">
        <w:rPr>
          <w:rFonts w:ascii="Arial" w:hAnsi="Arial" w:cs="Arial"/>
          <w:sz w:val="22"/>
          <w:szCs w:val="22"/>
        </w:rPr>
        <w:t>Anwohner</w:t>
      </w:r>
      <w:r w:rsidRPr="000B69F0">
        <w:rPr>
          <w:rFonts w:ascii="Arial" w:hAnsi="Arial" w:cs="Arial"/>
          <w:sz w:val="22"/>
          <w:szCs w:val="22"/>
        </w:rPr>
        <w:t>.</w:t>
      </w:r>
      <w:r>
        <w:rPr>
          <w:rFonts w:ascii="Arial" w:hAnsi="Arial" w:cs="Arial"/>
          <w:sz w:val="22"/>
          <w:szCs w:val="22"/>
        </w:rPr>
        <w:t>“</w:t>
      </w:r>
    </w:p>
    <w:p w14:paraId="4EE17EEB" w14:textId="77777777" w:rsidR="00822ACB" w:rsidRDefault="00822ACB" w:rsidP="00CC1FFD">
      <w:pPr>
        <w:spacing w:line="360" w:lineRule="auto"/>
        <w:jc w:val="both"/>
        <w:rPr>
          <w:rFonts w:ascii="Arial" w:hAnsi="Arial" w:cs="Arial"/>
          <w:bCs/>
          <w:color w:val="000000"/>
          <w:sz w:val="22"/>
          <w:szCs w:val="22"/>
        </w:rPr>
      </w:pPr>
    </w:p>
    <w:p w14:paraId="45B51E30" w14:textId="77777777" w:rsidR="00097944" w:rsidRDefault="00097944" w:rsidP="00CC1FFD">
      <w:pPr>
        <w:spacing w:line="360" w:lineRule="auto"/>
        <w:jc w:val="both"/>
        <w:rPr>
          <w:rFonts w:ascii="Arial" w:hAnsi="Arial" w:cs="Arial"/>
          <w:bCs/>
          <w:color w:val="000000"/>
          <w:sz w:val="22"/>
          <w:szCs w:val="22"/>
        </w:rPr>
      </w:pPr>
    </w:p>
    <w:p w14:paraId="3BCED749" w14:textId="77777777" w:rsidR="00822ACB" w:rsidRPr="00822ACB" w:rsidRDefault="00822ACB" w:rsidP="00CC1FFD">
      <w:pPr>
        <w:spacing w:line="360" w:lineRule="auto"/>
        <w:jc w:val="both"/>
        <w:rPr>
          <w:rFonts w:ascii="Arial" w:hAnsi="Arial" w:cs="Arial"/>
          <w:b/>
          <w:color w:val="000000"/>
          <w:sz w:val="22"/>
          <w:szCs w:val="22"/>
        </w:rPr>
      </w:pPr>
      <w:r>
        <w:rPr>
          <w:rFonts w:ascii="Arial" w:hAnsi="Arial" w:cs="Arial"/>
          <w:b/>
          <w:color w:val="000000"/>
          <w:sz w:val="22"/>
          <w:szCs w:val="22"/>
        </w:rPr>
        <w:lastRenderedPageBreak/>
        <w:t xml:space="preserve">Haustechnik und Brandschutzsystem </w:t>
      </w:r>
      <w:r w:rsidRPr="00822ACB">
        <w:rPr>
          <w:rFonts w:ascii="Arial" w:hAnsi="Arial" w:cs="Arial"/>
          <w:b/>
          <w:color w:val="000000"/>
          <w:sz w:val="22"/>
          <w:szCs w:val="22"/>
        </w:rPr>
        <w:t>werkseitig vormontiert</w:t>
      </w:r>
    </w:p>
    <w:p w14:paraId="0925E42A" w14:textId="3F2BD4E2" w:rsidR="00D37794" w:rsidRDefault="00EE5E9E" w:rsidP="00CC1FFD">
      <w:pPr>
        <w:spacing w:line="360" w:lineRule="auto"/>
        <w:jc w:val="both"/>
        <w:rPr>
          <w:rFonts w:ascii="Arial" w:hAnsi="Arial" w:cs="Arial"/>
          <w:bCs/>
          <w:color w:val="000000"/>
          <w:sz w:val="22"/>
          <w:szCs w:val="22"/>
        </w:rPr>
      </w:pPr>
      <w:r w:rsidRPr="00EE5E9E">
        <w:rPr>
          <w:rFonts w:ascii="Arial" w:hAnsi="Arial" w:cs="Arial"/>
          <w:bCs/>
          <w:color w:val="000000"/>
          <w:sz w:val="22"/>
          <w:szCs w:val="22"/>
        </w:rPr>
        <w:t xml:space="preserve">Jede der </w:t>
      </w:r>
      <w:r w:rsidR="00257762">
        <w:rPr>
          <w:rFonts w:ascii="Arial" w:hAnsi="Arial" w:cs="Arial"/>
          <w:bCs/>
          <w:color w:val="000000"/>
          <w:sz w:val="22"/>
          <w:szCs w:val="22"/>
        </w:rPr>
        <w:t xml:space="preserve">neuen </w:t>
      </w:r>
      <w:r w:rsidRPr="00EE5E9E">
        <w:rPr>
          <w:rFonts w:ascii="Arial" w:hAnsi="Arial" w:cs="Arial"/>
          <w:bCs/>
          <w:color w:val="000000"/>
          <w:sz w:val="22"/>
          <w:szCs w:val="22"/>
        </w:rPr>
        <w:t>Wohnungen</w:t>
      </w:r>
      <w:r>
        <w:rPr>
          <w:rFonts w:ascii="Arial" w:hAnsi="Arial" w:cs="Arial"/>
          <w:bCs/>
          <w:color w:val="000000"/>
          <w:sz w:val="22"/>
          <w:szCs w:val="22"/>
        </w:rPr>
        <w:t xml:space="preserve"> </w:t>
      </w:r>
      <w:r w:rsidR="002A2B94">
        <w:rPr>
          <w:rFonts w:ascii="Arial" w:hAnsi="Arial" w:cs="Arial"/>
          <w:bCs/>
          <w:color w:val="000000"/>
          <w:sz w:val="22"/>
          <w:szCs w:val="22"/>
        </w:rPr>
        <w:t>besteht</w:t>
      </w:r>
      <w:r>
        <w:rPr>
          <w:rFonts w:ascii="Arial" w:hAnsi="Arial" w:cs="Arial"/>
          <w:bCs/>
          <w:color w:val="000000"/>
          <w:sz w:val="22"/>
          <w:szCs w:val="22"/>
        </w:rPr>
        <w:t xml:space="preserve"> aus mehreren </w:t>
      </w:r>
      <w:r w:rsidR="002A2B94">
        <w:rPr>
          <w:rFonts w:ascii="Arial" w:hAnsi="Arial" w:cs="Arial"/>
          <w:bCs/>
          <w:color w:val="000000"/>
          <w:sz w:val="22"/>
          <w:szCs w:val="22"/>
        </w:rPr>
        <w:t>Holzm</w:t>
      </w:r>
      <w:r>
        <w:rPr>
          <w:rFonts w:ascii="Arial" w:hAnsi="Arial" w:cs="Arial"/>
          <w:bCs/>
          <w:color w:val="000000"/>
          <w:sz w:val="22"/>
          <w:szCs w:val="22"/>
        </w:rPr>
        <w:t>odulen</w:t>
      </w:r>
      <w:r w:rsidR="00822ACB">
        <w:rPr>
          <w:rFonts w:ascii="Arial" w:hAnsi="Arial" w:cs="Arial"/>
          <w:bCs/>
          <w:color w:val="000000"/>
          <w:sz w:val="22"/>
          <w:szCs w:val="22"/>
        </w:rPr>
        <w:t>.</w:t>
      </w:r>
      <w:r w:rsidR="00257762">
        <w:rPr>
          <w:rFonts w:ascii="Arial" w:hAnsi="Arial" w:cs="Arial"/>
          <w:bCs/>
          <w:color w:val="000000"/>
          <w:sz w:val="22"/>
          <w:szCs w:val="22"/>
        </w:rPr>
        <w:t xml:space="preserve"> </w:t>
      </w:r>
      <w:r w:rsidR="0035222E">
        <w:rPr>
          <w:rFonts w:ascii="Arial" w:hAnsi="Arial" w:cs="Arial"/>
          <w:bCs/>
          <w:color w:val="000000"/>
          <w:sz w:val="22"/>
          <w:szCs w:val="22"/>
        </w:rPr>
        <w:t>Die</w:t>
      </w:r>
      <w:r w:rsidR="00257762">
        <w:rPr>
          <w:rFonts w:ascii="Arial" w:hAnsi="Arial" w:cs="Arial"/>
          <w:bCs/>
          <w:color w:val="000000"/>
          <w:sz w:val="22"/>
          <w:szCs w:val="22"/>
        </w:rPr>
        <w:t xml:space="preserve"> </w:t>
      </w:r>
      <w:r>
        <w:rPr>
          <w:rFonts w:ascii="Arial" w:hAnsi="Arial" w:cs="Arial"/>
          <w:bCs/>
          <w:color w:val="000000"/>
          <w:sz w:val="22"/>
          <w:szCs w:val="22"/>
        </w:rPr>
        <w:t>haustechnische</w:t>
      </w:r>
      <w:r w:rsidR="0035222E">
        <w:rPr>
          <w:rFonts w:ascii="Arial" w:hAnsi="Arial" w:cs="Arial"/>
          <w:bCs/>
          <w:color w:val="000000"/>
          <w:sz w:val="22"/>
          <w:szCs w:val="22"/>
        </w:rPr>
        <w:t>n</w:t>
      </w:r>
      <w:r>
        <w:rPr>
          <w:rFonts w:ascii="Arial" w:hAnsi="Arial" w:cs="Arial"/>
          <w:bCs/>
          <w:color w:val="000000"/>
          <w:sz w:val="22"/>
          <w:szCs w:val="22"/>
        </w:rPr>
        <w:t xml:space="preserve"> Leitungen</w:t>
      </w:r>
      <w:r w:rsidR="002A2B94">
        <w:rPr>
          <w:rFonts w:ascii="Arial" w:hAnsi="Arial" w:cs="Arial"/>
          <w:bCs/>
          <w:color w:val="000000"/>
          <w:sz w:val="22"/>
          <w:szCs w:val="22"/>
        </w:rPr>
        <w:t xml:space="preserve"> der Gebäude</w:t>
      </w:r>
      <w:r>
        <w:rPr>
          <w:rFonts w:ascii="Arial" w:hAnsi="Arial" w:cs="Arial"/>
          <w:bCs/>
          <w:color w:val="000000"/>
          <w:sz w:val="22"/>
          <w:szCs w:val="22"/>
        </w:rPr>
        <w:t xml:space="preserve"> </w:t>
      </w:r>
      <w:r w:rsidR="0035222E">
        <w:rPr>
          <w:rFonts w:ascii="Arial" w:hAnsi="Arial" w:cs="Arial"/>
          <w:bCs/>
          <w:color w:val="000000"/>
          <w:sz w:val="22"/>
          <w:szCs w:val="22"/>
        </w:rPr>
        <w:t>wurden</w:t>
      </w:r>
      <w:r w:rsidR="001919C3">
        <w:rPr>
          <w:rFonts w:ascii="Arial" w:hAnsi="Arial" w:cs="Arial"/>
          <w:bCs/>
          <w:color w:val="000000"/>
          <w:sz w:val="22"/>
          <w:szCs w:val="22"/>
        </w:rPr>
        <w:t xml:space="preserve"> im Werk Kalwang</w:t>
      </w:r>
      <w:r>
        <w:rPr>
          <w:rFonts w:ascii="Arial" w:hAnsi="Arial" w:cs="Arial"/>
          <w:bCs/>
          <w:color w:val="000000"/>
          <w:sz w:val="22"/>
          <w:szCs w:val="22"/>
        </w:rPr>
        <w:t xml:space="preserve"> so </w:t>
      </w:r>
      <w:r w:rsidR="00A15B2F">
        <w:rPr>
          <w:rFonts w:ascii="Arial" w:hAnsi="Arial" w:cs="Arial"/>
          <w:bCs/>
          <w:color w:val="000000"/>
          <w:sz w:val="22"/>
          <w:szCs w:val="22"/>
        </w:rPr>
        <w:t>eingebaut und vorgerüstet</w:t>
      </w:r>
      <w:r>
        <w:rPr>
          <w:rFonts w:ascii="Arial" w:hAnsi="Arial" w:cs="Arial"/>
          <w:bCs/>
          <w:color w:val="000000"/>
          <w:sz w:val="22"/>
          <w:szCs w:val="22"/>
        </w:rPr>
        <w:t xml:space="preserve">, dass sie nach dem Zusammenfügen der Module in Berlin mehr oder weniger im „Plug-and-play“-Verfahren verbunden werden </w:t>
      </w:r>
      <w:r w:rsidR="0035222E">
        <w:rPr>
          <w:rFonts w:ascii="Arial" w:hAnsi="Arial" w:cs="Arial"/>
          <w:bCs/>
          <w:color w:val="000000"/>
          <w:sz w:val="22"/>
          <w:szCs w:val="22"/>
        </w:rPr>
        <w:t>konnten</w:t>
      </w:r>
      <w:r>
        <w:rPr>
          <w:rFonts w:ascii="Arial" w:hAnsi="Arial" w:cs="Arial"/>
          <w:bCs/>
          <w:color w:val="000000"/>
          <w:sz w:val="22"/>
          <w:szCs w:val="22"/>
        </w:rPr>
        <w:t xml:space="preserve">. </w:t>
      </w:r>
      <w:r w:rsidR="00822ACB">
        <w:rPr>
          <w:rFonts w:ascii="Arial" w:hAnsi="Arial" w:cs="Arial"/>
          <w:bCs/>
          <w:color w:val="000000"/>
          <w:sz w:val="22"/>
          <w:szCs w:val="22"/>
        </w:rPr>
        <w:t>Projektleiter Matthias Wolf</w:t>
      </w:r>
      <w:r>
        <w:rPr>
          <w:rFonts w:ascii="Arial" w:hAnsi="Arial" w:cs="Arial"/>
          <w:bCs/>
          <w:color w:val="000000"/>
          <w:sz w:val="22"/>
          <w:szCs w:val="22"/>
        </w:rPr>
        <w:t xml:space="preserve"> erinnert sich: „</w:t>
      </w:r>
      <w:r w:rsidR="00CE7796">
        <w:rPr>
          <w:rFonts w:ascii="Arial" w:hAnsi="Arial" w:cs="Arial"/>
          <w:bCs/>
          <w:color w:val="000000"/>
          <w:sz w:val="22"/>
          <w:szCs w:val="22"/>
        </w:rPr>
        <w:t xml:space="preserve">Da </w:t>
      </w:r>
      <w:r w:rsidR="007F0D39">
        <w:rPr>
          <w:rFonts w:ascii="Arial" w:hAnsi="Arial" w:cs="Arial"/>
          <w:bCs/>
          <w:color w:val="000000"/>
          <w:sz w:val="22"/>
          <w:szCs w:val="22"/>
        </w:rPr>
        <w:t>es</w:t>
      </w:r>
      <w:r>
        <w:rPr>
          <w:rFonts w:ascii="Arial" w:hAnsi="Arial" w:cs="Arial"/>
          <w:bCs/>
          <w:color w:val="000000"/>
          <w:sz w:val="22"/>
          <w:szCs w:val="22"/>
        </w:rPr>
        <w:t xml:space="preserve"> bereits </w:t>
      </w:r>
      <w:r w:rsidR="007F0D39">
        <w:rPr>
          <w:rFonts w:ascii="Arial" w:hAnsi="Arial" w:cs="Arial"/>
          <w:bCs/>
          <w:color w:val="000000"/>
          <w:sz w:val="22"/>
          <w:szCs w:val="22"/>
        </w:rPr>
        <w:t>geprüfte</w:t>
      </w:r>
      <w:r w:rsidR="00CE7796">
        <w:rPr>
          <w:rFonts w:ascii="Arial" w:hAnsi="Arial" w:cs="Arial"/>
          <w:bCs/>
          <w:color w:val="000000"/>
          <w:sz w:val="22"/>
          <w:szCs w:val="22"/>
        </w:rPr>
        <w:t xml:space="preserve"> </w:t>
      </w:r>
      <w:r w:rsidR="002C305A">
        <w:rPr>
          <w:rFonts w:ascii="Arial" w:hAnsi="Arial" w:cs="Arial"/>
          <w:bCs/>
          <w:color w:val="000000"/>
          <w:sz w:val="22"/>
          <w:szCs w:val="22"/>
        </w:rPr>
        <w:t>Lösungen</w:t>
      </w:r>
      <w:r w:rsidR="006F092D">
        <w:rPr>
          <w:rFonts w:ascii="Arial" w:hAnsi="Arial" w:cs="Arial"/>
          <w:bCs/>
          <w:color w:val="000000"/>
          <w:sz w:val="22"/>
          <w:szCs w:val="22"/>
        </w:rPr>
        <w:t xml:space="preserve"> </w:t>
      </w:r>
      <w:r w:rsidR="006135FC">
        <w:rPr>
          <w:rFonts w:ascii="Arial" w:hAnsi="Arial" w:cs="Arial"/>
          <w:bCs/>
          <w:color w:val="000000"/>
          <w:sz w:val="22"/>
          <w:szCs w:val="22"/>
        </w:rPr>
        <w:t>mit</w:t>
      </w:r>
      <w:r w:rsidR="00A15B2F">
        <w:rPr>
          <w:rFonts w:ascii="Arial" w:hAnsi="Arial" w:cs="Arial"/>
          <w:bCs/>
          <w:color w:val="000000"/>
          <w:sz w:val="22"/>
          <w:szCs w:val="22"/>
        </w:rPr>
        <w:t xml:space="preserve"> </w:t>
      </w:r>
      <w:r w:rsidR="006135FC">
        <w:rPr>
          <w:rFonts w:ascii="Arial" w:hAnsi="Arial" w:cs="Arial"/>
          <w:bCs/>
          <w:color w:val="000000"/>
          <w:sz w:val="22"/>
          <w:szCs w:val="22"/>
        </w:rPr>
        <w:t>dem</w:t>
      </w:r>
      <w:r w:rsidR="00A15B2F">
        <w:rPr>
          <w:rFonts w:ascii="Arial" w:hAnsi="Arial" w:cs="Arial"/>
          <w:bCs/>
          <w:color w:val="000000"/>
          <w:sz w:val="22"/>
          <w:szCs w:val="22"/>
        </w:rPr>
        <w:t xml:space="preserve"> </w:t>
      </w:r>
      <w:r w:rsidR="001919C3">
        <w:rPr>
          <w:rFonts w:ascii="Arial" w:hAnsi="Arial" w:cs="Arial"/>
          <w:bCs/>
          <w:color w:val="000000"/>
          <w:sz w:val="22"/>
          <w:szCs w:val="22"/>
        </w:rPr>
        <w:t>‚</w:t>
      </w:r>
      <w:r w:rsidR="00A15B2F">
        <w:rPr>
          <w:rFonts w:ascii="Arial" w:hAnsi="Arial" w:cs="Arial"/>
          <w:bCs/>
          <w:color w:val="000000"/>
          <w:sz w:val="22"/>
          <w:szCs w:val="22"/>
        </w:rPr>
        <w:t>Conlit</w:t>
      </w:r>
      <w:r w:rsidR="001919C3">
        <w:rPr>
          <w:rFonts w:ascii="Arial" w:hAnsi="Arial" w:cs="Arial"/>
          <w:bCs/>
          <w:color w:val="000000"/>
          <w:sz w:val="22"/>
          <w:szCs w:val="22"/>
        </w:rPr>
        <w:t>‘</w:t>
      </w:r>
      <w:r w:rsidR="00A15B2F">
        <w:rPr>
          <w:rFonts w:ascii="Arial" w:hAnsi="Arial" w:cs="Arial"/>
          <w:bCs/>
          <w:color w:val="000000"/>
          <w:sz w:val="22"/>
          <w:szCs w:val="22"/>
        </w:rPr>
        <w:t xml:space="preserve"> Brandschutzsystem in </w:t>
      </w:r>
      <w:r>
        <w:rPr>
          <w:rFonts w:ascii="Arial" w:hAnsi="Arial" w:cs="Arial"/>
          <w:bCs/>
          <w:color w:val="000000"/>
          <w:sz w:val="22"/>
          <w:szCs w:val="22"/>
        </w:rPr>
        <w:t>Holzdecken</w:t>
      </w:r>
      <w:r w:rsidR="00064EBF">
        <w:rPr>
          <w:rFonts w:ascii="Arial" w:hAnsi="Arial" w:cs="Arial"/>
          <w:bCs/>
          <w:color w:val="000000"/>
          <w:sz w:val="22"/>
          <w:szCs w:val="22"/>
        </w:rPr>
        <w:t xml:space="preserve"> mit mindestens 160 mm Dicke</w:t>
      </w:r>
      <w:r w:rsidR="00CE7796">
        <w:rPr>
          <w:rFonts w:ascii="Arial" w:hAnsi="Arial" w:cs="Arial"/>
          <w:bCs/>
          <w:color w:val="000000"/>
          <w:sz w:val="22"/>
          <w:szCs w:val="22"/>
        </w:rPr>
        <w:t xml:space="preserve"> </w:t>
      </w:r>
      <w:r w:rsidR="007F0D39">
        <w:rPr>
          <w:rFonts w:ascii="Arial" w:hAnsi="Arial" w:cs="Arial"/>
          <w:bCs/>
          <w:color w:val="000000"/>
          <w:sz w:val="22"/>
          <w:szCs w:val="22"/>
        </w:rPr>
        <w:t>gab</w:t>
      </w:r>
      <w:r w:rsidR="00CE7796">
        <w:rPr>
          <w:rFonts w:ascii="Arial" w:hAnsi="Arial" w:cs="Arial"/>
          <w:bCs/>
          <w:color w:val="000000"/>
          <w:sz w:val="22"/>
          <w:szCs w:val="22"/>
        </w:rPr>
        <w:t xml:space="preserve">, </w:t>
      </w:r>
      <w:r w:rsidR="0035222E">
        <w:rPr>
          <w:rFonts w:ascii="Arial" w:hAnsi="Arial" w:cs="Arial"/>
          <w:bCs/>
          <w:color w:val="000000"/>
          <w:sz w:val="22"/>
          <w:szCs w:val="22"/>
        </w:rPr>
        <w:t>haben wir</w:t>
      </w:r>
      <w:r w:rsidR="00CE7796">
        <w:rPr>
          <w:rFonts w:ascii="Arial" w:hAnsi="Arial" w:cs="Arial"/>
          <w:bCs/>
          <w:color w:val="000000"/>
          <w:sz w:val="22"/>
          <w:szCs w:val="22"/>
        </w:rPr>
        <w:t xml:space="preserve"> </w:t>
      </w:r>
      <w:r w:rsidR="00064EBF">
        <w:rPr>
          <w:rFonts w:ascii="Arial" w:hAnsi="Arial" w:cs="Arial"/>
          <w:bCs/>
          <w:color w:val="000000"/>
          <w:sz w:val="22"/>
          <w:szCs w:val="22"/>
        </w:rPr>
        <w:t xml:space="preserve">mit </w:t>
      </w:r>
      <w:r w:rsidR="001919C3">
        <w:rPr>
          <w:rFonts w:ascii="Arial" w:hAnsi="Arial" w:cs="Arial"/>
          <w:bCs/>
          <w:color w:val="000000"/>
          <w:sz w:val="22"/>
          <w:szCs w:val="22"/>
        </w:rPr>
        <w:t>ROCKWOOL</w:t>
      </w:r>
      <w:r w:rsidR="00CE7796">
        <w:rPr>
          <w:rFonts w:ascii="Arial" w:hAnsi="Arial" w:cs="Arial"/>
          <w:bCs/>
          <w:color w:val="000000"/>
          <w:sz w:val="22"/>
          <w:szCs w:val="22"/>
        </w:rPr>
        <w:t xml:space="preserve"> die Anwendbarkeit </w:t>
      </w:r>
      <w:r w:rsidR="001919C3">
        <w:rPr>
          <w:rFonts w:ascii="Arial" w:hAnsi="Arial" w:cs="Arial"/>
          <w:bCs/>
          <w:color w:val="000000"/>
          <w:sz w:val="22"/>
          <w:szCs w:val="22"/>
        </w:rPr>
        <w:t xml:space="preserve">speziell für die </w:t>
      </w:r>
      <w:r w:rsidR="00064EBF">
        <w:rPr>
          <w:rFonts w:ascii="Arial" w:hAnsi="Arial" w:cs="Arial"/>
          <w:bCs/>
          <w:color w:val="000000"/>
          <w:sz w:val="22"/>
          <w:szCs w:val="22"/>
        </w:rPr>
        <w:t xml:space="preserve">dünneren </w:t>
      </w:r>
      <w:r w:rsidR="002A2B94">
        <w:rPr>
          <w:rFonts w:ascii="Arial" w:hAnsi="Arial" w:cs="Arial"/>
          <w:bCs/>
          <w:color w:val="000000"/>
          <w:sz w:val="22"/>
          <w:szCs w:val="22"/>
        </w:rPr>
        <w:t>CLT-</w:t>
      </w:r>
      <w:r w:rsidR="00C13C9D">
        <w:rPr>
          <w:rFonts w:ascii="Arial" w:hAnsi="Arial" w:cs="Arial"/>
          <w:bCs/>
          <w:color w:val="000000"/>
          <w:sz w:val="22"/>
          <w:szCs w:val="22"/>
        </w:rPr>
        <w:t xml:space="preserve">Decken </w:t>
      </w:r>
      <w:r w:rsidR="00064EBF">
        <w:rPr>
          <w:rFonts w:ascii="Arial" w:hAnsi="Arial" w:cs="Arial"/>
          <w:bCs/>
          <w:color w:val="000000"/>
          <w:sz w:val="22"/>
          <w:szCs w:val="22"/>
        </w:rPr>
        <w:t>diskutiert</w:t>
      </w:r>
      <w:r w:rsidR="002A2B94">
        <w:rPr>
          <w:rFonts w:ascii="Arial" w:hAnsi="Arial" w:cs="Arial"/>
          <w:bCs/>
          <w:color w:val="000000"/>
          <w:sz w:val="22"/>
          <w:szCs w:val="22"/>
        </w:rPr>
        <w:t>, die wir für die Module vorgesehen hatten</w:t>
      </w:r>
      <w:r w:rsidR="00CE7796">
        <w:rPr>
          <w:rFonts w:ascii="Arial" w:hAnsi="Arial" w:cs="Arial"/>
          <w:bCs/>
          <w:color w:val="000000"/>
          <w:sz w:val="22"/>
          <w:szCs w:val="22"/>
        </w:rPr>
        <w:t>.</w:t>
      </w:r>
      <w:r w:rsidR="001919C3">
        <w:rPr>
          <w:rFonts w:ascii="Arial" w:hAnsi="Arial" w:cs="Arial"/>
          <w:bCs/>
          <w:color w:val="000000"/>
          <w:sz w:val="22"/>
          <w:szCs w:val="22"/>
        </w:rPr>
        <w:t>“</w:t>
      </w:r>
      <w:r w:rsidR="00CE7796">
        <w:rPr>
          <w:rFonts w:ascii="Arial" w:hAnsi="Arial" w:cs="Arial"/>
          <w:bCs/>
          <w:color w:val="000000"/>
          <w:sz w:val="22"/>
          <w:szCs w:val="22"/>
        </w:rPr>
        <w:t xml:space="preserve"> </w:t>
      </w:r>
      <w:r w:rsidR="0035222E">
        <w:rPr>
          <w:rFonts w:ascii="Arial" w:hAnsi="Arial" w:cs="Arial"/>
          <w:bCs/>
          <w:color w:val="000000"/>
          <w:sz w:val="22"/>
          <w:szCs w:val="22"/>
        </w:rPr>
        <w:t xml:space="preserve">Die </w:t>
      </w:r>
      <w:r w:rsidR="003D5536">
        <w:rPr>
          <w:rFonts w:ascii="Arial" w:hAnsi="Arial" w:cs="Arial"/>
          <w:bCs/>
          <w:color w:val="000000"/>
          <w:sz w:val="22"/>
          <w:szCs w:val="22"/>
        </w:rPr>
        <w:t>schließlich</w:t>
      </w:r>
      <w:r w:rsidR="0035222E">
        <w:rPr>
          <w:rFonts w:ascii="Arial" w:hAnsi="Arial" w:cs="Arial"/>
          <w:bCs/>
          <w:color w:val="000000"/>
          <w:sz w:val="22"/>
          <w:szCs w:val="22"/>
        </w:rPr>
        <w:t xml:space="preserve"> </w:t>
      </w:r>
      <w:r w:rsidR="00DD36EC">
        <w:rPr>
          <w:rFonts w:ascii="Arial" w:hAnsi="Arial" w:cs="Arial"/>
          <w:bCs/>
          <w:color w:val="000000"/>
          <w:sz w:val="22"/>
          <w:szCs w:val="22"/>
        </w:rPr>
        <w:t>durchgeführte</w:t>
      </w:r>
      <w:r w:rsidR="0035222E">
        <w:rPr>
          <w:rFonts w:ascii="Arial" w:hAnsi="Arial" w:cs="Arial"/>
          <w:bCs/>
          <w:color w:val="000000"/>
          <w:sz w:val="22"/>
          <w:szCs w:val="22"/>
        </w:rPr>
        <w:t xml:space="preserve">n </w:t>
      </w:r>
      <w:r w:rsidR="00DD36EC">
        <w:rPr>
          <w:rFonts w:ascii="Arial" w:hAnsi="Arial" w:cs="Arial"/>
          <w:bCs/>
          <w:color w:val="000000"/>
          <w:sz w:val="22"/>
          <w:szCs w:val="22"/>
        </w:rPr>
        <w:t>Brandprüfungen bestätigten die</w:t>
      </w:r>
      <w:r w:rsidR="003E052A">
        <w:rPr>
          <w:rFonts w:ascii="Arial" w:hAnsi="Arial" w:cs="Arial"/>
          <w:bCs/>
          <w:color w:val="000000"/>
          <w:sz w:val="22"/>
          <w:szCs w:val="22"/>
        </w:rPr>
        <w:t xml:space="preserve"> Eignung </w:t>
      </w:r>
      <w:r w:rsidR="0035222E">
        <w:rPr>
          <w:rFonts w:ascii="Arial" w:hAnsi="Arial" w:cs="Arial"/>
          <w:bCs/>
          <w:color w:val="000000"/>
          <w:sz w:val="22"/>
          <w:szCs w:val="22"/>
        </w:rPr>
        <w:t>des</w:t>
      </w:r>
      <w:r w:rsidR="00DD36EC">
        <w:rPr>
          <w:rFonts w:ascii="Arial" w:hAnsi="Arial" w:cs="Arial"/>
          <w:bCs/>
          <w:color w:val="000000"/>
          <w:sz w:val="22"/>
          <w:szCs w:val="22"/>
        </w:rPr>
        <w:t xml:space="preserve"> </w:t>
      </w:r>
      <w:r w:rsidR="003E052A">
        <w:rPr>
          <w:rFonts w:ascii="Arial" w:hAnsi="Arial" w:cs="Arial"/>
          <w:bCs/>
          <w:color w:val="000000"/>
          <w:sz w:val="22"/>
          <w:szCs w:val="22"/>
        </w:rPr>
        <w:t>„</w:t>
      </w:r>
      <w:r w:rsidR="00DD36EC">
        <w:rPr>
          <w:rFonts w:ascii="Arial" w:hAnsi="Arial" w:cs="Arial"/>
          <w:bCs/>
          <w:color w:val="000000"/>
          <w:sz w:val="22"/>
          <w:szCs w:val="22"/>
        </w:rPr>
        <w:t>Conlit</w:t>
      </w:r>
      <w:r w:rsidR="003E052A">
        <w:rPr>
          <w:rFonts w:ascii="Arial" w:hAnsi="Arial" w:cs="Arial"/>
          <w:bCs/>
          <w:color w:val="000000"/>
          <w:sz w:val="22"/>
          <w:szCs w:val="22"/>
        </w:rPr>
        <w:t>“</w:t>
      </w:r>
      <w:r w:rsidR="00DD36EC">
        <w:rPr>
          <w:rFonts w:ascii="Arial" w:hAnsi="Arial" w:cs="Arial"/>
          <w:bCs/>
          <w:color w:val="000000"/>
          <w:sz w:val="22"/>
          <w:szCs w:val="22"/>
        </w:rPr>
        <w:t xml:space="preserve"> </w:t>
      </w:r>
      <w:r w:rsidR="0035222E">
        <w:rPr>
          <w:rFonts w:ascii="Arial" w:hAnsi="Arial" w:cs="Arial"/>
          <w:bCs/>
          <w:color w:val="000000"/>
          <w:sz w:val="22"/>
          <w:szCs w:val="22"/>
        </w:rPr>
        <w:t>Brandschutzsystems</w:t>
      </w:r>
      <w:r w:rsidR="007F0D39" w:rsidRPr="007F0D39">
        <w:rPr>
          <w:rFonts w:ascii="Arial" w:hAnsi="Arial" w:cs="Arial"/>
          <w:bCs/>
          <w:color w:val="000000"/>
          <w:sz w:val="22"/>
          <w:szCs w:val="22"/>
        </w:rPr>
        <w:t xml:space="preserve"> </w:t>
      </w:r>
      <w:r w:rsidR="0035222E">
        <w:rPr>
          <w:rFonts w:ascii="Arial" w:hAnsi="Arial" w:cs="Arial"/>
          <w:bCs/>
          <w:color w:val="000000"/>
          <w:sz w:val="22"/>
          <w:szCs w:val="22"/>
        </w:rPr>
        <w:t>in</w:t>
      </w:r>
      <w:r w:rsidR="007F0D39">
        <w:rPr>
          <w:rFonts w:ascii="Arial" w:hAnsi="Arial" w:cs="Arial"/>
          <w:bCs/>
          <w:color w:val="000000"/>
          <w:sz w:val="22"/>
          <w:szCs w:val="22"/>
        </w:rPr>
        <w:t xml:space="preserve"> Decken </w:t>
      </w:r>
      <w:r w:rsidR="0035222E">
        <w:rPr>
          <w:rFonts w:ascii="Arial" w:hAnsi="Arial" w:cs="Arial"/>
          <w:bCs/>
          <w:color w:val="000000"/>
          <w:sz w:val="22"/>
          <w:szCs w:val="22"/>
        </w:rPr>
        <w:t>aus</w:t>
      </w:r>
      <w:r w:rsidR="007F0D39">
        <w:rPr>
          <w:rFonts w:ascii="Arial" w:hAnsi="Arial" w:cs="Arial"/>
          <w:bCs/>
          <w:color w:val="000000"/>
          <w:sz w:val="22"/>
          <w:szCs w:val="22"/>
        </w:rPr>
        <w:t xml:space="preserve"> 60, 100 und 120 mm dicken CLT-Elementen für die Feuerwiderstandsdauer von 30, 60 und 90 Minuten</w:t>
      </w:r>
      <w:r w:rsidR="00DD36EC">
        <w:rPr>
          <w:rFonts w:ascii="Arial" w:hAnsi="Arial" w:cs="Arial"/>
          <w:bCs/>
          <w:color w:val="000000"/>
          <w:sz w:val="22"/>
          <w:szCs w:val="22"/>
        </w:rPr>
        <w:t xml:space="preserve">. </w:t>
      </w:r>
      <w:r w:rsidR="00CE7796">
        <w:rPr>
          <w:rFonts w:ascii="Arial" w:hAnsi="Arial" w:cs="Arial"/>
          <w:bCs/>
          <w:color w:val="000000"/>
          <w:sz w:val="22"/>
          <w:szCs w:val="22"/>
        </w:rPr>
        <w:t>Eine gutachterliche Stellungnahme der</w:t>
      </w:r>
      <w:r w:rsidR="00CE7796" w:rsidRPr="00CE7796">
        <w:rPr>
          <w:rFonts w:ascii="Arial" w:hAnsi="Arial" w:cs="Arial"/>
          <w:bCs/>
          <w:color w:val="000000"/>
          <w:sz w:val="22"/>
          <w:szCs w:val="22"/>
        </w:rPr>
        <w:t xml:space="preserve"> </w:t>
      </w:r>
      <w:r w:rsidR="00CE7796">
        <w:rPr>
          <w:rFonts w:ascii="Arial" w:hAnsi="Arial" w:cs="Arial"/>
          <w:bCs/>
          <w:color w:val="000000"/>
          <w:sz w:val="22"/>
          <w:szCs w:val="22"/>
        </w:rPr>
        <w:t xml:space="preserve">DEUTSCHEN ROCKWOOL </w:t>
      </w:r>
      <w:r w:rsidR="00B33FD7">
        <w:rPr>
          <w:rFonts w:ascii="Arial" w:hAnsi="Arial" w:cs="Arial"/>
          <w:bCs/>
          <w:color w:val="000000"/>
          <w:sz w:val="22"/>
          <w:szCs w:val="22"/>
        </w:rPr>
        <w:t>bescheinigt</w:t>
      </w:r>
      <w:r w:rsidR="00C13C9D">
        <w:rPr>
          <w:rFonts w:ascii="Arial" w:hAnsi="Arial" w:cs="Arial"/>
          <w:bCs/>
          <w:color w:val="000000"/>
          <w:sz w:val="22"/>
          <w:szCs w:val="22"/>
        </w:rPr>
        <w:t xml:space="preserve"> nun</w:t>
      </w:r>
      <w:r w:rsidR="00CE7796">
        <w:rPr>
          <w:rFonts w:ascii="Arial" w:hAnsi="Arial" w:cs="Arial"/>
          <w:bCs/>
          <w:color w:val="000000"/>
          <w:sz w:val="22"/>
          <w:szCs w:val="22"/>
        </w:rPr>
        <w:t xml:space="preserve"> </w:t>
      </w:r>
      <w:r w:rsidR="002A2B94">
        <w:rPr>
          <w:rFonts w:ascii="Arial" w:hAnsi="Arial" w:cs="Arial"/>
          <w:bCs/>
          <w:color w:val="000000"/>
          <w:sz w:val="22"/>
          <w:szCs w:val="22"/>
        </w:rPr>
        <w:t>die</w:t>
      </w:r>
      <w:r w:rsidR="003E052A">
        <w:rPr>
          <w:rFonts w:ascii="Arial" w:hAnsi="Arial" w:cs="Arial"/>
          <w:bCs/>
          <w:color w:val="000000"/>
          <w:sz w:val="22"/>
          <w:szCs w:val="22"/>
        </w:rPr>
        <w:t xml:space="preserve"> </w:t>
      </w:r>
      <w:r w:rsidR="00CE7796">
        <w:rPr>
          <w:rFonts w:ascii="Arial" w:hAnsi="Arial" w:cs="Arial"/>
          <w:bCs/>
          <w:color w:val="000000"/>
          <w:sz w:val="22"/>
          <w:szCs w:val="22"/>
        </w:rPr>
        <w:t>Anwendbarkeit</w:t>
      </w:r>
      <w:r w:rsidR="00CA6CFD">
        <w:rPr>
          <w:rFonts w:ascii="Arial" w:hAnsi="Arial" w:cs="Arial"/>
          <w:bCs/>
          <w:color w:val="000000"/>
          <w:sz w:val="22"/>
          <w:szCs w:val="22"/>
        </w:rPr>
        <w:t xml:space="preserve"> auf Basis der</w:t>
      </w:r>
      <w:r w:rsidR="00C500FC">
        <w:rPr>
          <w:rFonts w:ascii="Arial" w:hAnsi="Arial" w:cs="Arial"/>
          <w:bCs/>
          <w:color w:val="000000"/>
          <w:sz w:val="22"/>
          <w:szCs w:val="22"/>
        </w:rPr>
        <w:t xml:space="preserve"> bereits für</w:t>
      </w:r>
      <w:r w:rsidR="00390883">
        <w:rPr>
          <w:rFonts w:ascii="Arial" w:hAnsi="Arial" w:cs="Arial"/>
          <w:bCs/>
          <w:color w:val="000000"/>
          <w:sz w:val="22"/>
          <w:szCs w:val="22"/>
        </w:rPr>
        <w:t xml:space="preserve"> </w:t>
      </w:r>
      <w:r w:rsidR="00C500FC">
        <w:rPr>
          <w:rFonts w:ascii="Arial" w:hAnsi="Arial" w:cs="Arial"/>
          <w:bCs/>
          <w:color w:val="000000"/>
          <w:sz w:val="22"/>
          <w:szCs w:val="22"/>
        </w:rPr>
        <w:t>„</w:t>
      </w:r>
      <w:r w:rsidR="00390883">
        <w:rPr>
          <w:rFonts w:ascii="Arial" w:hAnsi="Arial" w:cs="Arial"/>
          <w:bCs/>
          <w:color w:val="000000"/>
          <w:sz w:val="22"/>
          <w:szCs w:val="22"/>
        </w:rPr>
        <w:t>Conlit</w:t>
      </w:r>
      <w:r w:rsidR="00C500FC">
        <w:rPr>
          <w:rFonts w:ascii="Arial" w:hAnsi="Arial" w:cs="Arial"/>
          <w:bCs/>
          <w:color w:val="000000"/>
          <w:sz w:val="22"/>
          <w:szCs w:val="22"/>
        </w:rPr>
        <w:t>“</w:t>
      </w:r>
      <w:r w:rsidR="00CA6CFD">
        <w:rPr>
          <w:rFonts w:ascii="Arial" w:hAnsi="Arial" w:cs="Arial"/>
          <w:bCs/>
          <w:color w:val="000000"/>
          <w:sz w:val="22"/>
          <w:szCs w:val="22"/>
        </w:rPr>
        <w:t xml:space="preserve"> </w:t>
      </w:r>
      <w:r w:rsidR="00C500FC">
        <w:rPr>
          <w:rFonts w:ascii="Arial" w:hAnsi="Arial" w:cs="Arial"/>
          <w:bCs/>
          <w:color w:val="000000"/>
          <w:sz w:val="22"/>
          <w:szCs w:val="22"/>
        </w:rPr>
        <w:t xml:space="preserve">vorliegenden </w:t>
      </w:r>
      <w:r w:rsidR="00390883">
        <w:rPr>
          <w:rFonts w:ascii="Arial" w:hAnsi="Arial" w:cs="Arial"/>
          <w:bCs/>
          <w:color w:val="000000"/>
          <w:sz w:val="22"/>
          <w:szCs w:val="22"/>
        </w:rPr>
        <w:t>Anwendbarkeitsnachweise</w:t>
      </w:r>
      <w:r w:rsidR="002F69B3">
        <w:rPr>
          <w:rFonts w:ascii="Arial" w:hAnsi="Arial" w:cs="Arial"/>
          <w:bCs/>
          <w:color w:val="000000"/>
          <w:sz w:val="22"/>
          <w:szCs w:val="22"/>
        </w:rPr>
        <w:t>.</w:t>
      </w:r>
      <w:r w:rsidR="0077514C" w:rsidRPr="0077514C">
        <w:rPr>
          <w:rFonts w:ascii="Arial" w:hAnsi="Arial" w:cs="Arial"/>
          <w:bCs/>
          <w:color w:val="000000"/>
          <w:sz w:val="22"/>
          <w:szCs w:val="22"/>
        </w:rPr>
        <w:t xml:space="preserve"> </w:t>
      </w:r>
    </w:p>
    <w:p w14:paraId="0DAECE2B" w14:textId="77777777" w:rsidR="00D37794" w:rsidRDefault="00D37794" w:rsidP="00CC1FFD">
      <w:pPr>
        <w:spacing w:line="360" w:lineRule="auto"/>
        <w:jc w:val="both"/>
        <w:rPr>
          <w:rFonts w:ascii="Arial" w:hAnsi="Arial" w:cs="Arial"/>
          <w:bCs/>
          <w:color w:val="000000"/>
          <w:sz w:val="22"/>
          <w:szCs w:val="22"/>
        </w:rPr>
      </w:pPr>
    </w:p>
    <w:p w14:paraId="0627EFDD" w14:textId="77777777" w:rsidR="0077514C" w:rsidRPr="00DD7151" w:rsidRDefault="0077514C" w:rsidP="0077514C">
      <w:pPr>
        <w:spacing w:line="360" w:lineRule="auto"/>
        <w:jc w:val="both"/>
        <w:rPr>
          <w:rFonts w:ascii="Arial" w:hAnsi="Arial" w:cs="Arial"/>
          <w:b/>
          <w:color w:val="000000"/>
          <w:sz w:val="22"/>
          <w:szCs w:val="22"/>
        </w:rPr>
      </w:pPr>
      <w:r w:rsidRPr="00DD7151">
        <w:rPr>
          <w:rFonts w:ascii="Arial" w:hAnsi="Arial" w:cs="Arial"/>
          <w:b/>
          <w:color w:val="000000"/>
          <w:sz w:val="22"/>
          <w:szCs w:val="22"/>
        </w:rPr>
        <w:t>Endmontage leicht gemacht</w:t>
      </w:r>
    </w:p>
    <w:p w14:paraId="45299327" w14:textId="08FF1839" w:rsidR="0035222E" w:rsidRDefault="00A85629" w:rsidP="00A15B2F">
      <w:pPr>
        <w:spacing w:line="360" w:lineRule="auto"/>
        <w:jc w:val="both"/>
        <w:rPr>
          <w:rFonts w:ascii="Arial" w:hAnsi="Arial" w:cs="Arial"/>
          <w:bCs/>
          <w:color w:val="000000"/>
          <w:sz w:val="22"/>
          <w:szCs w:val="22"/>
        </w:rPr>
      </w:pPr>
      <w:r>
        <w:rPr>
          <w:rFonts w:ascii="Arial" w:hAnsi="Arial" w:cs="Arial"/>
          <w:bCs/>
          <w:color w:val="000000"/>
          <w:sz w:val="22"/>
          <w:szCs w:val="22"/>
        </w:rPr>
        <w:t xml:space="preserve">Nach Freigabe der </w:t>
      </w:r>
      <w:r w:rsidR="002A2B94">
        <w:rPr>
          <w:rFonts w:ascii="Arial" w:hAnsi="Arial" w:cs="Arial"/>
          <w:bCs/>
          <w:color w:val="000000"/>
          <w:sz w:val="22"/>
          <w:szCs w:val="22"/>
        </w:rPr>
        <w:t>Systemlösung</w:t>
      </w:r>
      <w:r>
        <w:rPr>
          <w:rFonts w:ascii="Arial" w:hAnsi="Arial" w:cs="Arial"/>
          <w:bCs/>
          <w:color w:val="000000"/>
          <w:sz w:val="22"/>
          <w:szCs w:val="22"/>
        </w:rPr>
        <w:t xml:space="preserve"> </w:t>
      </w:r>
      <w:r w:rsidR="002A2B94">
        <w:rPr>
          <w:rFonts w:ascii="Arial" w:hAnsi="Arial" w:cs="Arial"/>
          <w:bCs/>
          <w:color w:val="000000"/>
          <w:sz w:val="22"/>
          <w:szCs w:val="22"/>
        </w:rPr>
        <w:t>durch</w:t>
      </w:r>
      <w:r>
        <w:rPr>
          <w:rFonts w:ascii="Arial" w:hAnsi="Arial" w:cs="Arial"/>
          <w:bCs/>
          <w:color w:val="000000"/>
          <w:sz w:val="22"/>
          <w:szCs w:val="22"/>
        </w:rPr>
        <w:t xml:space="preserve"> ROCKWOOL </w:t>
      </w:r>
      <w:r w:rsidR="00822ACB">
        <w:rPr>
          <w:rFonts w:ascii="Arial" w:hAnsi="Arial" w:cs="Arial"/>
          <w:bCs/>
          <w:color w:val="000000"/>
          <w:sz w:val="22"/>
          <w:szCs w:val="22"/>
        </w:rPr>
        <w:t xml:space="preserve">entwickelte </w:t>
      </w:r>
      <w:r w:rsidR="0035222E">
        <w:rPr>
          <w:rFonts w:ascii="Arial" w:hAnsi="Arial" w:cs="Arial"/>
          <w:bCs/>
          <w:color w:val="000000"/>
          <w:sz w:val="22"/>
          <w:szCs w:val="22"/>
        </w:rPr>
        <w:t>ein Fachplaner</w:t>
      </w:r>
      <w:r>
        <w:rPr>
          <w:rFonts w:ascii="Arial" w:hAnsi="Arial" w:cs="Arial"/>
          <w:bCs/>
          <w:color w:val="000000"/>
          <w:sz w:val="22"/>
          <w:szCs w:val="22"/>
        </w:rPr>
        <w:t xml:space="preserve"> g</w:t>
      </w:r>
      <w:r w:rsidR="00753D96">
        <w:rPr>
          <w:rFonts w:ascii="Arial" w:hAnsi="Arial" w:cs="Arial"/>
          <w:bCs/>
          <w:color w:val="000000"/>
          <w:sz w:val="22"/>
          <w:szCs w:val="22"/>
        </w:rPr>
        <w:t>enau</w:t>
      </w:r>
      <w:r>
        <w:rPr>
          <w:rFonts w:ascii="Arial" w:hAnsi="Arial" w:cs="Arial"/>
          <w:bCs/>
          <w:color w:val="000000"/>
          <w:sz w:val="22"/>
          <w:szCs w:val="22"/>
        </w:rPr>
        <w:t>e</w:t>
      </w:r>
      <w:r w:rsidR="00753D96">
        <w:rPr>
          <w:rFonts w:ascii="Arial" w:hAnsi="Arial" w:cs="Arial"/>
          <w:bCs/>
          <w:color w:val="000000"/>
          <w:sz w:val="22"/>
          <w:szCs w:val="22"/>
        </w:rPr>
        <w:t xml:space="preserve"> Schachtbohrpläne</w:t>
      </w:r>
      <w:r>
        <w:rPr>
          <w:rFonts w:ascii="Arial" w:hAnsi="Arial" w:cs="Arial"/>
          <w:bCs/>
          <w:color w:val="000000"/>
          <w:sz w:val="22"/>
          <w:szCs w:val="22"/>
        </w:rPr>
        <w:t>, gemäß derer</w:t>
      </w:r>
      <w:r w:rsidR="00753D96">
        <w:rPr>
          <w:rFonts w:ascii="Arial" w:hAnsi="Arial" w:cs="Arial"/>
          <w:bCs/>
          <w:color w:val="000000"/>
          <w:sz w:val="22"/>
          <w:szCs w:val="22"/>
        </w:rPr>
        <w:t xml:space="preserve"> </w:t>
      </w:r>
      <w:r w:rsidR="00A1589D">
        <w:rPr>
          <w:rFonts w:ascii="Arial" w:hAnsi="Arial" w:cs="Arial"/>
          <w:bCs/>
          <w:color w:val="000000"/>
          <w:sz w:val="22"/>
          <w:szCs w:val="22"/>
        </w:rPr>
        <w:t>d</w:t>
      </w:r>
      <w:r w:rsidR="0093421F">
        <w:rPr>
          <w:rFonts w:ascii="Arial" w:hAnsi="Arial" w:cs="Arial"/>
          <w:bCs/>
          <w:color w:val="000000"/>
          <w:sz w:val="22"/>
          <w:szCs w:val="22"/>
        </w:rPr>
        <w:t>ie CLT-</w:t>
      </w:r>
      <w:r w:rsidR="002149E9">
        <w:rPr>
          <w:rFonts w:ascii="Arial" w:hAnsi="Arial" w:cs="Arial"/>
          <w:bCs/>
          <w:color w:val="000000"/>
          <w:sz w:val="22"/>
          <w:szCs w:val="22"/>
        </w:rPr>
        <w:t xml:space="preserve">Holzelemente </w:t>
      </w:r>
      <w:r w:rsidR="00A1589D">
        <w:rPr>
          <w:rFonts w:ascii="Arial" w:hAnsi="Arial" w:cs="Arial"/>
          <w:bCs/>
          <w:color w:val="000000"/>
          <w:sz w:val="22"/>
          <w:szCs w:val="22"/>
        </w:rPr>
        <w:t xml:space="preserve">vorgefertigt </w:t>
      </w:r>
      <w:r w:rsidR="00C13C9D">
        <w:rPr>
          <w:rFonts w:ascii="Arial" w:hAnsi="Arial" w:cs="Arial"/>
          <w:bCs/>
          <w:color w:val="000000"/>
          <w:sz w:val="22"/>
          <w:szCs w:val="22"/>
        </w:rPr>
        <w:t xml:space="preserve">und </w:t>
      </w:r>
      <w:r w:rsidR="00A1589D">
        <w:rPr>
          <w:rFonts w:ascii="Arial" w:hAnsi="Arial" w:cs="Arial"/>
          <w:bCs/>
          <w:color w:val="000000"/>
          <w:sz w:val="22"/>
          <w:szCs w:val="22"/>
        </w:rPr>
        <w:t xml:space="preserve">gefräst </w:t>
      </w:r>
      <w:r w:rsidR="0035222E">
        <w:rPr>
          <w:rFonts w:ascii="Arial" w:hAnsi="Arial" w:cs="Arial"/>
          <w:bCs/>
          <w:color w:val="000000"/>
          <w:sz w:val="22"/>
          <w:szCs w:val="22"/>
        </w:rPr>
        <w:t>wurden</w:t>
      </w:r>
      <w:r w:rsidR="00E4077B">
        <w:rPr>
          <w:rFonts w:ascii="Arial" w:hAnsi="Arial" w:cs="Arial"/>
          <w:bCs/>
          <w:color w:val="000000"/>
          <w:sz w:val="22"/>
          <w:szCs w:val="22"/>
        </w:rPr>
        <w:t>.</w:t>
      </w:r>
      <w:r w:rsidR="00FE4B57">
        <w:rPr>
          <w:rFonts w:ascii="Arial" w:hAnsi="Arial" w:cs="Arial"/>
          <w:bCs/>
          <w:color w:val="000000"/>
          <w:sz w:val="22"/>
          <w:szCs w:val="22"/>
        </w:rPr>
        <w:t xml:space="preserve"> </w:t>
      </w:r>
      <w:r w:rsidR="009F6873">
        <w:rPr>
          <w:rFonts w:ascii="Arial" w:hAnsi="Arial" w:cs="Arial"/>
          <w:bCs/>
          <w:color w:val="000000"/>
          <w:sz w:val="22"/>
          <w:szCs w:val="22"/>
        </w:rPr>
        <w:t xml:space="preserve">Werkseitig </w:t>
      </w:r>
      <w:r w:rsidR="00E4077B">
        <w:rPr>
          <w:rFonts w:ascii="Arial" w:hAnsi="Arial" w:cs="Arial"/>
          <w:bCs/>
          <w:color w:val="000000"/>
          <w:sz w:val="22"/>
          <w:szCs w:val="22"/>
        </w:rPr>
        <w:t>w</w:t>
      </w:r>
      <w:r w:rsidR="00C13C9D">
        <w:rPr>
          <w:rFonts w:ascii="Arial" w:hAnsi="Arial" w:cs="Arial"/>
          <w:bCs/>
          <w:color w:val="000000"/>
          <w:sz w:val="22"/>
          <w:szCs w:val="22"/>
        </w:rPr>
        <w:t>u</w:t>
      </w:r>
      <w:r w:rsidR="00E4077B">
        <w:rPr>
          <w:rFonts w:ascii="Arial" w:hAnsi="Arial" w:cs="Arial"/>
          <w:bCs/>
          <w:color w:val="000000"/>
          <w:sz w:val="22"/>
          <w:szCs w:val="22"/>
        </w:rPr>
        <w:t>rden</w:t>
      </w:r>
      <w:r w:rsidR="00FE4B57">
        <w:rPr>
          <w:rFonts w:ascii="Arial" w:hAnsi="Arial" w:cs="Arial"/>
          <w:bCs/>
          <w:color w:val="000000"/>
          <w:sz w:val="22"/>
          <w:szCs w:val="22"/>
        </w:rPr>
        <w:t xml:space="preserve"> </w:t>
      </w:r>
      <w:r w:rsidR="002A2B94">
        <w:rPr>
          <w:rFonts w:ascii="Arial" w:hAnsi="Arial" w:cs="Arial"/>
          <w:bCs/>
          <w:color w:val="000000"/>
          <w:sz w:val="22"/>
          <w:szCs w:val="22"/>
        </w:rPr>
        <w:t xml:space="preserve">die Leitungen </w:t>
      </w:r>
      <w:r w:rsidR="009F6873">
        <w:rPr>
          <w:rFonts w:ascii="Arial" w:hAnsi="Arial" w:cs="Arial"/>
          <w:bCs/>
          <w:color w:val="000000"/>
          <w:sz w:val="22"/>
          <w:szCs w:val="22"/>
        </w:rPr>
        <w:t xml:space="preserve">durch </w:t>
      </w:r>
      <w:r w:rsidR="00B33FD7">
        <w:rPr>
          <w:rFonts w:ascii="Arial" w:hAnsi="Arial" w:cs="Arial"/>
          <w:bCs/>
          <w:color w:val="000000"/>
          <w:sz w:val="22"/>
          <w:szCs w:val="22"/>
        </w:rPr>
        <w:t xml:space="preserve">die </w:t>
      </w:r>
      <w:r w:rsidR="009F6873">
        <w:rPr>
          <w:rFonts w:ascii="Arial" w:hAnsi="Arial" w:cs="Arial"/>
          <w:bCs/>
          <w:color w:val="000000"/>
          <w:sz w:val="22"/>
          <w:szCs w:val="22"/>
        </w:rPr>
        <w:t>purelivin</w:t>
      </w:r>
      <w:r w:rsidR="00B33FD7">
        <w:rPr>
          <w:rFonts w:ascii="Arial" w:hAnsi="Arial" w:cs="Arial"/>
          <w:bCs/>
          <w:color w:val="000000"/>
          <w:sz w:val="22"/>
          <w:szCs w:val="22"/>
        </w:rPr>
        <w:t xml:space="preserve"> GmbH</w:t>
      </w:r>
      <w:r w:rsidR="009F6873">
        <w:rPr>
          <w:rFonts w:ascii="Arial" w:hAnsi="Arial" w:cs="Arial"/>
          <w:bCs/>
          <w:color w:val="000000"/>
          <w:sz w:val="22"/>
          <w:szCs w:val="22"/>
        </w:rPr>
        <w:t xml:space="preserve"> </w:t>
      </w:r>
      <w:r w:rsidR="009C4F2D">
        <w:rPr>
          <w:rFonts w:ascii="Arial" w:hAnsi="Arial" w:cs="Arial"/>
          <w:bCs/>
          <w:color w:val="000000"/>
          <w:sz w:val="22"/>
          <w:szCs w:val="22"/>
        </w:rPr>
        <w:t xml:space="preserve">so </w:t>
      </w:r>
      <w:r w:rsidR="0035222E">
        <w:rPr>
          <w:rFonts w:ascii="Arial" w:hAnsi="Arial" w:cs="Arial"/>
          <w:bCs/>
          <w:color w:val="000000"/>
          <w:sz w:val="22"/>
          <w:szCs w:val="22"/>
        </w:rPr>
        <w:t>vorgerüstet</w:t>
      </w:r>
      <w:r w:rsidR="00C13C9D">
        <w:rPr>
          <w:rFonts w:ascii="Arial" w:hAnsi="Arial" w:cs="Arial"/>
          <w:bCs/>
          <w:color w:val="000000"/>
          <w:sz w:val="22"/>
          <w:szCs w:val="22"/>
        </w:rPr>
        <w:t>,</w:t>
      </w:r>
      <w:r>
        <w:rPr>
          <w:rFonts w:ascii="Arial" w:hAnsi="Arial" w:cs="Arial"/>
          <w:bCs/>
          <w:color w:val="000000"/>
          <w:sz w:val="22"/>
          <w:szCs w:val="22"/>
        </w:rPr>
        <w:t xml:space="preserve"> </w:t>
      </w:r>
      <w:r w:rsidR="00822ACB">
        <w:rPr>
          <w:rFonts w:ascii="Arial" w:hAnsi="Arial" w:cs="Arial"/>
          <w:bCs/>
          <w:color w:val="000000"/>
          <w:sz w:val="22"/>
          <w:szCs w:val="22"/>
        </w:rPr>
        <w:t>dass</w:t>
      </w:r>
      <w:r>
        <w:rPr>
          <w:rFonts w:ascii="Arial" w:hAnsi="Arial" w:cs="Arial"/>
          <w:bCs/>
          <w:color w:val="000000"/>
          <w:sz w:val="22"/>
          <w:szCs w:val="22"/>
        </w:rPr>
        <w:t xml:space="preserve"> die Endmontage</w:t>
      </w:r>
      <w:r w:rsidR="000649EE">
        <w:rPr>
          <w:rFonts w:ascii="Arial" w:hAnsi="Arial" w:cs="Arial"/>
          <w:bCs/>
          <w:color w:val="000000"/>
          <w:sz w:val="22"/>
          <w:szCs w:val="22"/>
        </w:rPr>
        <w:t xml:space="preserve"> der beiden</w:t>
      </w:r>
      <w:r w:rsidR="00753D96">
        <w:rPr>
          <w:rFonts w:ascii="Arial" w:hAnsi="Arial" w:cs="Arial"/>
          <w:bCs/>
          <w:color w:val="000000"/>
          <w:sz w:val="22"/>
          <w:szCs w:val="22"/>
        </w:rPr>
        <w:t xml:space="preserve"> Neubau</w:t>
      </w:r>
      <w:r w:rsidR="000649EE">
        <w:rPr>
          <w:rFonts w:ascii="Arial" w:hAnsi="Arial" w:cs="Arial"/>
          <w:bCs/>
          <w:color w:val="000000"/>
          <w:sz w:val="22"/>
          <w:szCs w:val="22"/>
        </w:rPr>
        <w:t>ten</w:t>
      </w:r>
      <w:r w:rsidR="00753D96">
        <w:rPr>
          <w:rFonts w:ascii="Arial" w:hAnsi="Arial" w:cs="Arial"/>
          <w:bCs/>
          <w:color w:val="000000"/>
          <w:sz w:val="22"/>
          <w:szCs w:val="22"/>
        </w:rPr>
        <w:t xml:space="preserve"> in Berlin</w:t>
      </w:r>
      <w:r w:rsidRPr="00A85629">
        <w:rPr>
          <w:rFonts w:ascii="Arial" w:hAnsi="Arial" w:cs="Arial"/>
          <w:bCs/>
          <w:color w:val="000000"/>
          <w:sz w:val="22"/>
          <w:szCs w:val="22"/>
        </w:rPr>
        <w:t xml:space="preserve"> </w:t>
      </w:r>
      <w:r w:rsidR="00822ACB">
        <w:rPr>
          <w:rFonts w:ascii="Arial" w:hAnsi="Arial" w:cs="Arial"/>
          <w:bCs/>
          <w:color w:val="000000"/>
          <w:sz w:val="22"/>
          <w:szCs w:val="22"/>
        </w:rPr>
        <w:t xml:space="preserve">schnell voranschreiten </w:t>
      </w:r>
      <w:r w:rsidR="00A15B2F">
        <w:rPr>
          <w:rFonts w:ascii="Arial" w:hAnsi="Arial" w:cs="Arial"/>
          <w:bCs/>
          <w:color w:val="000000"/>
          <w:sz w:val="22"/>
          <w:szCs w:val="22"/>
        </w:rPr>
        <w:t>konnte</w:t>
      </w:r>
      <w:r w:rsidR="00753D96">
        <w:rPr>
          <w:rFonts w:ascii="Arial" w:hAnsi="Arial" w:cs="Arial"/>
          <w:bCs/>
          <w:color w:val="000000"/>
          <w:sz w:val="22"/>
          <w:szCs w:val="22"/>
        </w:rPr>
        <w:t xml:space="preserve">. </w:t>
      </w:r>
      <w:r w:rsidR="00993E7E">
        <w:rPr>
          <w:rFonts w:ascii="Arial" w:hAnsi="Arial" w:cs="Arial"/>
          <w:bCs/>
          <w:color w:val="000000"/>
          <w:sz w:val="22"/>
          <w:szCs w:val="22"/>
        </w:rPr>
        <w:t>Die Module wurden vollständig in Kalwang produziert.</w:t>
      </w:r>
    </w:p>
    <w:p w14:paraId="66FF1CE7" w14:textId="77777777" w:rsidR="0035222E" w:rsidRDefault="0035222E" w:rsidP="00A15B2F">
      <w:pPr>
        <w:spacing w:line="360" w:lineRule="auto"/>
        <w:jc w:val="both"/>
        <w:rPr>
          <w:rFonts w:ascii="Arial" w:hAnsi="Arial" w:cs="Arial"/>
          <w:bCs/>
          <w:color w:val="000000"/>
          <w:sz w:val="22"/>
          <w:szCs w:val="22"/>
        </w:rPr>
      </w:pPr>
    </w:p>
    <w:p w14:paraId="6404ACAC" w14:textId="77777777" w:rsidR="00A15B2F" w:rsidRDefault="007F0D39" w:rsidP="00A15B2F">
      <w:pPr>
        <w:spacing w:line="360" w:lineRule="auto"/>
        <w:jc w:val="both"/>
        <w:rPr>
          <w:rFonts w:ascii="Arial" w:hAnsi="Arial" w:cs="Arial"/>
          <w:bCs/>
          <w:color w:val="000000"/>
          <w:sz w:val="22"/>
          <w:szCs w:val="22"/>
        </w:rPr>
      </w:pPr>
      <w:r>
        <w:rPr>
          <w:rFonts w:ascii="Arial" w:hAnsi="Arial" w:cs="Arial"/>
          <w:bCs/>
          <w:color w:val="000000"/>
          <w:sz w:val="22"/>
          <w:szCs w:val="22"/>
        </w:rPr>
        <w:t xml:space="preserve">Dabei wurden </w:t>
      </w:r>
      <w:r w:rsidR="0035222E">
        <w:rPr>
          <w:rFonts w:ascii="Arial" w:hAnsi="Arial" w:cs="Arial"/>
          <w:bCs/>
          <w:color w:val="000000"/>
          <w:sz w:val="22"/>
          <w:szCs w:val="22"/>
        </w:rPr>
        <w:t>nicht nur</w:t>
      </w:r>
      <w:r>
        <w:rPr>
          <w:rFonts w:ascii="Arial" w:hAnsi="Arial" w:cs="Arial"/>
          <w:bCs/>
          <w:color w:val="000000"/>
          <w:sz w:val="22"/>
          <w:szCs w:val="22"/>
        </w:rPr>
        <w:t xml:space="preserve"> </w:t>
      </w:r>
      <w:r w:rsidR="007F3216">
        <w:rPr>
          <w:rFonts w:ascii="Arial" w:hAnsi="Arial" w:cs="Arial"/>
          <w:bCs/>
          <w:color w:val="000000"/>
          <w:sz w:val="22"/>
          <w:szCs w:val="22"/>
        </w:rPr>
        <w:t xml:space="preserve">die </w:t>
      </w:r>
      <w:r>
        <w:rPr>
          <w:rFonts w:ascii="Arial" w:hAnsi="Arial" w:cs="Arial"/>
          <w:bCs/>
          <w:color w:val="000000"/>
          <w:sz w:val="22"/>
          <w:szCs w:val="22"/>
        </w:rPr>
        <w:t xml:space="preserve">Leitungen, </w:t>
      </w:r>
      <w:r w:rsidR="0035222E">
        <w:rPr>
          <w:rFonts w:ascii="Arial" w:hAnsi="Arial" w:cs="Arial"/>
          <w:bCs/>
          <w:color w:val="000000"/>
          <w:sz w:val="22"/>
          <w:szCs w:val="22"/>
        </w:rPr>
        <w:t xml:space="preserve">sondern auch </w:t>
      </w:r>
      <w:r w:rsidR="007F3216">
        <w:rPr>
          <w:rFonts w:ascii="Arial" w:hAnsi="Arial" w:cs="Arial"/>
          <w:bCs/>
          <w:color w:val="000000"/>
          <w:sz w:val="22"/>
          <w:szCs w:val="22"/>
        </w:rPr>
        <w:t xml:space="preserve">ihre </w:t>
      </w:r>
      <w:r>
        <w:rPr>
          <w:rFonts w:ascii="Arial" w:hAnsi="Arial" w:cs="Arial"/>
          <w:bCs/>
          <w:color w:val="000000"/>
          <w:sz w:val="22"/>
          <w:szCs w:val="22"/>
        </w:rPr>
        <w:t>Dämmung („ROCKWOOL 800“) und die „Conlit 150 U“ Brandschutzschale als Abschottung eingebaut</w:t>
      </w:r>
      <w:r w:rsidR="00A15B2F">
        <w:rPr>
          <w:rFonts w:ascii="Arial" w:hAnsi="Arial" w:cs="Arial"/>
          <w:bCs/>
          <w:color w:val="000000"/>
          <w:sz w:val="22"/>
          <w:szCs w:val="22"/>
        </w:rPr>
        <w:t>.</w:t>
      </w:r>
      <w:r w:rsidR="00CF2284">
        <w:rPr>
          <w:rFonts w:ascii="Arial" w:hAnsi="Arial" w:cs="Arial"/>
          <w:bCs/>
          <w:color w:val="000000"/>
          <w:sz w:val="22"/>
          <w:szCs w:val="22"/>
        </w:rPr>
        <w:t xml:space="preserve"> </w:t>
      </w:r>
      <w:r w:rsidR="000B52F6">
        <w:rPr>
          <w:rFonts w:ascii="Arial" w:hAnsi="Arial" w:cs="Arial"/>
          <w:bCs/>
          <w:color w:val="000000"/>
          <w:sz w:val="22"/>
          <w:szCs w:val="22"/>
        </w:rPr>
        <w:t>D</w:t>
      </w:r>
      <w:r w:rsidR="007F3216">
        <w:rPr>
          <w:rFonts w:ascii="Arial" w:hAnsi="Arial" w:cs="Arial"/>
          <w:bCs/>
          <w:color w:val="000000"/>
          <w:sz w:val="22"/>
          <w:szCs w:val="22"/>
        </w:rPr>
        <w:t>ie Leitungen</w:t>
      </w:r>
      <w:r w:rsidR="000B52F6" w:rsidRPr="000B52F6">
        <w:rPr>
          <w:rFonts w:ascii="Arial" w:hAnsi="Arial" w:cs="Arial"/>
          <w:bCs/>
          <w:color w:val="000000"/>
          <w:sz w:val="22"/>
          <w:szCs w:val="22"/>
        </w:rPr>
        <w:t xml:space="preserve"> </w:t>
      </w:r>
      <w:r w:rsidR="000B52F6">
        <w:rPr>
          <w:rFonts w:ascii="Arial" w:hAnsi="Arial" w:cs="Arial"/>
          <w:bCs/>
          <w:color w:val="000000"/>
          <w:sz w:val="22"/>
          <w:szCs w:val="22"/>
        </w:rPr>
        <w:t>später</w:t>
      </w:r>
      <w:r w:rsidR="007F3216">
        <w:rPr>
          <w:rFonts w:ascii="Arial" w:hAnsi="Arial" w:cs="Arial"/>
          <w:bCs/>
          <w:color w:val="000000"/>
          <w:sz w:val="22"/>
          <w:szCs w:val="22"/>
        </w:rPr>
        <w:t xml:space="preserve"> </w:t>
      </w:r>
      <w:r w:rsidR="000B52F6">
        <w:rPr>
          <w:rFonts w:ascii="Arial" w:hAnsi="Arial" w:cs="Arial"/>
          <w:bCs/>
          <w:color w:val="000000"/>
          <w:sz w:val="22"/>
          <w:szCs w:val="22"/>
        </w:rPr>
        <w:t xml:space="preserve">von Modul zu Modul vor Ort </w:t>
      </w:r>
      <w:r w:rsidR="00A15B2F">
        <w:rPr>
          <w:rFonts w:ascii="Arial" w:hAnsi="Arial" w:cs="Arial"/>
          <w:bCs/>
          <w:color w:val="000000"/>
          <w:sz w:val="22"/>
          <w:szCs w:val="22"/>
        </w:rPr>
        <w:t>miteinander zu verbinden und die Dämmung</w:t>
      </w:r>
      <w:r w:rsidR="001873A8">
        <w:rPr>
          <w:rFonts w:ascii="Arial" w:hAnsi="Arial" w:cs="Arial"/>
          <w:bCs/>
          <w:color w:val="000000"/>
          <w:sz w:val="22"/>
          <w:szCs w:val="22"/>
        </w:rPr>
        <w:t xml:space="preserve"> </w:t>
      </w:r>
      <w:r w:rsidR="00A15B2F">
        <w:rPr>
          <w:rFonts w:ascii="Arial" w:hAnsi="Arial" w:cs="Arial"/>
          <w:bCs/>
          <w:color w:val="000000"/>
          <w:sz w:val="22"/>
          <w:szCs w:val="22"/>
        </w:rPr>
        <w:t xml:space="preserve">weiterzuführen, sei den Monteuren </w:t>
      </w:r>
      <w:r w:rsidR="00C55744">
        <w:rPr>
          <w:rFonts w:ascii="Arial" w:hAnsi="Arial" w:cs="Arial"/>
          <w:bCs/>
          <w:color w:val="000000"/>
          <w:sz w:val="22"/>
          <w:szCs w:val="22"/>
        </w:rPr>
        <w:t>von</w:t>
      </w:r>
      <w:r w:rsidR="00A15B2F">
        <w:rPr>
          <w:rFonts w:ascii="Arial" w:hAnsi="Arial" w:cs="Arial"/>
          <w:bCs/>
          <w:color w:val="000000"/>
          <w:sz w:val="22"/>
          <w:szCs w:val="22"/>
        </w:rPr>
        <w:t xml:space="preserve"> purelivin </w:t>
      </w:r>
      <w:r w:rsidR="00C55744">
        <w:rPr>
          <w:rFonts w:ascii="Arial" w:hAnsi="Arial" w:cs="Arial"/>
          <w:bCs/>
          <w:color w:val="000000"/>
          <w:sz w:val="22"/>
          <w:szCs w:val="22"/>
        </w:rPr>
        <w:t>sehr</w:t>
      </w:r>
      <w:r w:rsidR="00A15B2F">
        <w:rPr>
          <w:rFonts w:ascii="Arial" w:hAnsi="Arial" w:cs="Arial"/>
          <w:bCs/>
          <w:color w:val="000000"/>
          <w:sz w:val="22"/>
          <w:szCs w:val="22"/>
        </w:rPr>
        <w:t xml:space="preserve"> leichtgefallen, berichtet Projektleiter Matthias Wolf: „</w:t>
      </w:r>
      <w:r w:rsidR="002A2B94">
        <w:rPr>
          <w:rFonts w:ascii="Arial" w:hAnsi="Arial" w:cs="Arial"/>
          <w:bCs/>
          <w:color w:val="000000"/>
          <w:sz w:val="22"/>
          <w:szCs w:val="22"/>
        </w:rPr>
        <w:t>Es</w:t>
      </w:r>
      <w:r w:rsidR="00A15B2F">
        <w:rPr>
          <w:rFonts w:ascii="Arial" w:hAnsi="Arial" w:cs="Arial"/>
          <w:bCs/>
          <w:color w:val="000000"/>
          <w:sz w:val="22"/>
          <w:szCs w:val="22"/>
        </w:rPr>
        <w:t xml:space="preserve"> </w:t>
      </w:r>
      <w:r w:rsidR="003E052A">
        <w:rPr>
          <w:rFonts w:ascii="Arial" w:hAnsi="Arial" w:cs="Arial"/>
          <w:bCs/>
          <w:color w:val="000000"/>
          <w:sz w:val="22"/>
          <w:szCs w:val="22"/>
        </w:rPr>
        <w:t>musste</w:t>
      </w:r>
      <w:r w:rsidR="00A15B2F">
        <w:rPr>
          <w:rFonts w:ascii="Arial" w:hAnsi="Arial" w:cs="Arial"/>
          <w:bCs/>
          <w:color w:val="000000"/>
          <w:sz w:val="22"/>
          <w:szCs w:val="22"/>
        </w:rPr>
        <w:t xml:space="preserve"> einfach nur ein Rohrteilstück </w:t>
      </w:r>
      <w:r w:rsidR="00DE353B">
        <w:rPr>
          <w:rFonts w:ascii="Arial" w:hAnsi="Arial" w:cs="Arial"/>
          <w:bCs/>
          <w:color w:val="000000"/>
          <w:sz w:val="22"/>
          <w:szCs w:val="22"/>
        </w:rPr>
        <w:t>unterhalb</w:t>
      </w:r>
      <w:r w:rsidR="002969AF">
        <w:rPr>
          <w:rFonts w:ascii="Arial" w:hAnsi="Arial" w:cs="Arial"/>
          <w:bCs/>
          <w:color w:val="000000"/>
          <w:sz w:val="22"/>
          <w:szCs w:val="22"/>
        </w:rPr>
        <w:t xml:space="preserve"> der Decke </w:t>
      </w:r>
      <w:r w:rsidR="00A15B2F">
        <w:rPr>
          <w:rFonts w:ascii="Arial" w:hAnsi="Arial" w:cs="Arial"/>
          <w:bCs/>
          <w:color w:val="000000"/>
          <w:sz w:val="22"/>
          <w:szCs w:val="22"/>
        </w:rPr>
        <w:t>mit der Verrohrung im Installationsschacht verbunden werden. Da die</w:t>
      </w:r>
      <w:r w:rsidR="00A15B2F" w:rsidRPr="00D316D8">
        <w:rPr>
          <w:rFonts w:ascii="Arial" w:hAnsi="Arial" w:cs="Arial"/>
          <w:bCs/>
          <w:color w:val="000000"/>
          <w:sz w:val="22"/>
          <w:szCs w:val="22"/>
        </w:rPr>
        <w:t xml:space="preserve"> </w:t>
      </w:r>
      <w:r w:rsidR="00A15B2F">
        <w:rPr>
          <w:rFonts w:ascii="Arial" w:hAnsi="Arial" w:cs="Arial"/>
          <w:bCs/>
          <w:color w:val="000000"/>
          <w:sz w:val="22"/>
          <w:szCs w:val="22"/>
        </w:rPr>
        <w:t xml:space="preserve">Bohrungen </w:t>
      </w:r>
      <w:r w:rsidR="00301546">
        <w:rPr>
          <w:rFonts w:ascii="Arial" w:hAnsi="Arial" w:cs="Arial"/>
          <w:bCs/>
          <w:color w:val="000000"/>
          <w:sz w:val="22"/>
          <w:szCs w:val="22"/>
        </w:rPr>
        <w:t xml:space="preserve">in den Decken </w:t>
      </w:r>
      <w:r w:rsidR="00A15B2F">
        <w:rPr>
          <w:rFonts w:ascii="Arial" w:hAnsi="Arial" w:cs="Arial"/>
          <w:bCs/>
          <w:color w:val="000000"/>
          <w:sz w:val="22"/>
          <w:szCs w:val="22"/>
        </w:rPr>
        <w:t xml:space="preserve">gemäß des Außendurchmessers der Abschottung ausgeführt </w:t>
      </w:r>
      <w:r w:rsidR="003E052A">
        <w:rPr>
          <w:rFonts w:ascii="Arial" w:hAnsi="Arial" w:cs="Arial"/>
          <w:bCs/>
          <w:color w:val="000000"/>
          <w:sz w:val="22"/>
          <w:szCs w:val="22"/>
        </w:rPr>
        <w:lastRenderedPageBreak/>
        <w:t>wurden</w:t>
      </w:r>
      <w:r w:rsidR="00A15B2F">
        <w:rPr>
          <w:rFonts w:ascii="Arial" w:hAnsi="Arial" w:cs="Arial"/>
          <w:bCs/>
          <w:color w:val="000000"/>
          <w:sz w:val="22"/>
          <w:szCs w:val="22"/>
        </w:rPr>
        <w:t xml:space="preserve">, verschließt </w:t>
      </w:r>
      <w:r w:rsidR="003E052A">
        <w:rPr>
          <w:rFonts w:ascii="Arial" w:hAnsi="Arial" w:cs="Arial"/>
          <w:bCs/>
          <w:color w:val="000000"/>
          <w:sz w:val="22"/>
          <w:szCs w:val="22"/>
        </w:rPr>
        <w:t xml:space="preserve">die ‚Conlit 150 U‘ </w:t>
      </w:r>
      <w:r w:rsidR="00A15B2F">
        <w:rPr>
          <w:rFonts w:ascii="Arial" w:hAnsi="Arial" w:cs="Arial"/>
          <w:bCs/>
          <w:color w:val="000000"/>
          <w:sz w:val="22"/>
          <w:szCs w:val="22"/>
        </w:rPr>
        <w:t xml:space="preserve">ohne zusätzliche Maßnahmen </w:t>
      </w:r>
      <w:r w:rsidR="002A2B94">
        <w:rPr>
          <w:rFonts w:ascii="Arial" w:hAnsi="Arial" w:cs="Arial"/>
          <w:bCs/>
          <w:color w:val="000000"/>
          <w:sz w:val="22"/>
          <w:szCs w:val="22"/>
        </w:rPr>
        <w:t>die Durchdringung</w:t>
      </w:r>
      <w:r w:rsidR="00A15B2F">
        <w:rPr>
          <w:rFonts w:ascii="Arial" w:hAnsi="Arial" w:cs="Arial"/>
          <w:bCs/>
          <w:color w:val="000000"/>
          <w:sz w:val="22"/>
          <w:szCs w:val="22"/>
        </w:rPr>
        <w:t xml:space="preserve"> zuverlässig.“</w:t>
      </w:r>
    </w:p>
    <w:p w14:paraId="3E7E9F16" w14:textId="77777777" w:rsidR="000649EE" w:rsidRDefault="000649EE" w:rsidP="007B26CF">
      <w:pPr>
        <w:widowControl w:val="0"/>
        <w:autoSpaceDE w:val="0"/>
        <w:autoSpaceDN w:val="0"/>
        <w:adjustRightInd w:val="0"/>
        <w:spacing w:line="360" w:lineRule="auto"/>
        <w:jc w:val="both"/>
        <w:rPr>
          <w:rFonts w:ascii="Arial" w:hAnsi="Arial" w:cs="Arial"/>
          <w:b/>
          <w:sz w:val="22"/>
          <w:szCs w:val="22"/>
        </w:rPr>
      </w:pPr>
    </w:p>
    <w:p w14:paraId="04D89330" w14:textId="77777777" w:rsidR="005454F7" w:rsidRPr="005454F7" w:rsidRDefault="005454F7" w:rsidP="007B26CF">
      <w:pPr>
        <w:widowControl w:val="0"/>
        <w:autoSpaceDE w:val="0"/>
        <w:autoSpaceDN w:val="0"/>
        <w:adjustRightInd w:val="0"/>
        <w:spacing w:line="360" w:lineRule="auto"/>
        <w:jc w:val="both"/>
        <w:rPr>
          <w:rFonts w:ascii="Arial" w:hAnsi="Arial" w:cs="Arial"/>
          <w:b/>
          <w:sz w:val="22"/>
          <w:szCs w:val="22"/>
        </w:rPr>
      </w:pPr>
      <w:r w:rsidRPr="005454F7">
        <w:rPr>
          <w:rFonts w:ascii="Arial" w:hAnsi="Arial" w:cs="Arial"/>
          <w:b/>
          <w:sz w:val="22"/>
          <w:szCs w:val="22"/>
        </w:rPr>
        <w:t>Breite Anwendbarkeit</w:t>
      </w:r>
    </w:p>
    <w:p w14:paraId="03934686" w14:textId="6397368D" w:rsidR="000B52F6" w:rsidRDefault="007B26CF" w:rsidP="000B52F6">
      <w:pPr>
        <w:spacing w:line="360" w:lineRule="auto"/>
        <w:jc w:val="both"/>
        <w:rPr>
          <w:rFonts w:ascii="Arial" w:hAnsi="Arial" w:cs="Arial"/>
          <w:bCs/>
          <w:color w:val="000000"/>
          <w:sz w:val="22"/>
          <w:szCs w:val="22"/>
        </w:rPr>
      </w:pPr>
      <w:r>
        <w:rPr>
          <w:rFonts w:ascii="Arial" w:hAnsi="Arial" w:cs="Arial"/>
          <w:sz w:val="22"/>
          <w:szCs w:val="22"/>
        </w:rPr>
        <w:t>Um</w:t>
      </w:r>
      <w:r w:rsidR="00CF1CE0">
        <w:rPr>
          <w:rFonts w:ascii="Arial" w:hAnsi="Arial" w:cs="Arial"/>
          <w:sz w:val="22"/>
          <w:szCs w:val="22"/>
        </w:rPr>
        <w:t xml:space="preserve"> Planer und</w:t>
      </w:r>
      <w:r>
        <w:rPr>
          <w:rFonts w:ascii="Arial" w:hAnsi="Arial" w:cs="Arial"/>
          <w:sz w:val="22"/>
          <w:szCs w:val="22"/>
        </w:rPr>
        <w:t xml:space="preserve"> Verarbeiter abzusichern, habe ROCKWOOL inzwischen zahlreiche Lösungen mit</w:t>
      </w:r>
      <w:r w:rsidRPr="00411D42">
        <w:rPr>
          <w:rFonts w:ascii="Arial" w:hAnsi="Arial" w:cs="Arial"/>
          <w:sz w:val="22"/>
          <w:szCs w:val="22"/>
        </w:rPr>
        <w:t xml:space="preserve"> </w:t>
      </w:r>
      <w:r w:rsidR="0093421F">
        <w:rPr>
          <w:rFonts w:ascii="Arial" w:hAnsi="Arial" w:cs="Arial"/>
          <w:sz w:val="22"/>
          <w:szCs w:val="22"/>
        </w:rPr>
        <w:t>dem „Conlit“</w:t>
      </w:r>
      <w:r w:rsidR="00B33FD7">
        <w:rPr>
          <w:rFonts w:ascii="Arial" w:hAnsi="Arial" w:cs="Arial"/>
          <w:sz w:val="22"/>
          <w:szCs w:val="22"/>
        </w:rPr>
        <w:t xml:space="preserve"> </w:t>
      </w:r>
      <w:r>
        <w:rPr>
          <w:rFonts w:ascii="Arial" w:hAnsi="Arial" w:cs="Arial"/>
          <w:sz w:val="22"/>
          <w:szCs w:val="22"/>
        </w:rPr>
        <w:t xml:space="preserve">System in </w:t>
      </w:r>
      <w:r w:rsidR="000B52F6">
        <w:rPr>
          <w:rFonts w:ascii="Arial" w:hAnsi="Arial" w:cs="Arial"/>
          <w:sz w:val="22"/>
          <w:szCs w:val="22"/>
        </w:rPr>
        <w:t>Massivholz- und Holzbalkendecken sowie an Massivholz- und Holzständerwänden</w:t>
      </w:r>
      <w:r>
        <w:rPr>
          <w:rFonts w:ascii="Arial" w:hAnsi="Arial" w:cs="Arial"/>
          <w:sz w:val="22"/>
          <w:szCs w:val="22"/>
        </w:rPr>
        <w:t xml:space="preserve"> </w:t>
      </w:r>
      <w:r w:rsidR="000B52F6">
        <w:rPr>
          <w:rFonts w:ascii="Arial" w:hAnsi="Arial" w:cs="Arial"/>
          <w:sz w:val="22"/>
          <w:szCs w:val="22"/>
        </w:rPr>
        <w:t xml:space="preserve">der Feuerwiderstandsklassen </w:t>
      </w:r>
      <w:r w:rsidR="000B52F6" w:rsidRPr="00693306">
        <w:rPr>
          <w:rFonts w:ascii="Arial" w:hAnsi="Arial" w:cs="Arial"/>
          <w:sz w:val="22"/>
          <w:szCs w:val="22"/>
        </w:rPr>
        <w:t>R</w:t>
      </w:r>
      <w:r w:rsidR="000B52F6">
        <w:rPr>
          <w:rFonts w:ascii="Arial" w:hAnsi="Arial" w:cs="Arial"/>
          <w:sz w:val="22"/>
          <w:szCs w:val="22"/>
        </w:rPr>
        <w:t xml:space="preserve"> </w:t>
      </w:r>
      <w:proofErr w:type="gramStart"/>
      <w:r w:rsidR="000B52F6" w:rsidRPr="00693306">
        <w:rPr>
          <w:rFonts w:ascii="Arial" w:hAnsi="Arial" w:cs="Arial"/>
          <w:sz w:val="22"/>
          <w:szCs w:val="22"/>
        </w:rPr>
        <w:t>30</w:t>
      </w:r>
      <w:proofErr w:type="gramEnd"/>
      <w:r w:rsidR="000B52F6" w:rsidRPr="00693306">
        <w:rPr>
          <w:rFonts w:ascii="Arial" w:hAnsi="Arial" w:cs="Arial"/>
          <w:sz w:val="22"/>
          <w:szCs w:val="22"/>
        </w:rPr>
        <w:t xml:space="preserve"> bis R</w:t>
      </w:r>
      <w:r w:rsidR="000B52F6">
        <w:rPr>
          <w:rFonts w:ascii="Arial" w:hAnsi="Arial" w:cs="Arial"/>
          <w:sz w:val="22"/>
          <w:szCs w:val="22"/>
        </w:rPr>
        <w:t xml:space="preserve"> </w:t>
      </w:r>
      <w:r w:rsidR="000B52F6" w:rsidRPr="00693306">
        <w:rPr>
          <w:rFonts w:ascii="Arial" w:hAnsi="Arial" w:cs="Arial"/>
          <w:sz w:val="22"/>
          <w:szCs w:val="22"/>
        </w:rPr>
        <w:t>90 beziehungsweise S</w:t>
      </w:r>
      <w:r w:rsidR="000B52F6">
        <w:rPr>
          <w:rFonts w:ascii="Arial" w:hAnsi="Arial" w:cs="Arial"/>
          <w:sz w:val="22"/>
          <w:szCs w:val="22"/>
        </w:rPr>
        <w:t xml:space="preserve"> </w:t>
      </w:r>
      <w:r w:rsidR="000B52F6" w:rsidRPr="00693306">
        <w:rPr>
          <w:rFonts w:ascii="Arial" w:hAnsi="Arial" w:cs="Arial"/>
          <w:sz w:val="22"/>
          <w:szCs w:val="22"/>
        </w:rPr>
        <w:t>30 bis S</w:t>
      </w:r>
      <w:r w:rsidR="000B52F6">
        <w:rPr>
          <w:rFonts w:ascii="Arial" w:hAnsi="Arial" w:cs="Arial"/>
          <w:sz w:val="22"/>
          <w:szCs w:val="22"/>
        </w:rPr>
        <w:t xml:space="preserve"> </w:t>
      </w:r>
      <w:r w:rsidR="000B52F6" w:rsidRPr="00693306">
        <w:rPr>
          <w:rFonts w:ascii="Arial" w:hAnsi="Arial" w:cs="Arial"/>
          <w:sz w:val="22"/>
          <w:szCs w:val="22"/>
        </w:rPr>
        <w:t>90</w:t>
      </w:r>
      <w:r w:rsidR="000B52F6">
        <w:rPr>
          <w:rFonts w:ascii="Arial" w:hAnsi="Arial" w:cs="Arial"/>
          <w:sz w:val="22"/>
          <w:szCs w:val="22"/>
        </w:rPr>
        <w:t xml:space="preserve"> </w:t>
      </w:r>
      <w:r>
        <w:rPr>
          <w:rFonts w:ascii="Arial" w:hAnsi="Arial" w:cs="Arial"/>
          <w:sz w:val="22"/>
          <w:szCs w:val="22"/>
        </w:rPr>
        <w:t>durchführen lassen</w:t>
      </w:r>
      <w:r w:rsidR="00DD7151">
        <w:rPr>
          <w:rFonts w:ascii="Arial" w:hAnsi="Arial" w:cs="Arial"/>
          <w:sz w:val="22"/>
          <w:szCs w:val="22"/>
        </w:rPr>
        <w:t>,</w:t>
      </w:r>
      <w:r w:rsidR="00DD7151" w:rsidRPr="00DD7151">
        <w:rPr>
          <w:rFonts w:ascii="Arial" w:hAnsi="Arial" w:cs="Arial"/>
          <w:color w:val="000000" w:themeColor="text1"/>
          <w:sz w:val="22"/>
          <w:szCs w:val="22"/>
        </w:rPr>
        <w:t xml:space="preserve"> </w:t>
      </w:r>
      <w:r w:rsidR="00DD7151" w:rsidRPr="005C3649">
        <w:rPr>
          <w:rFonts w:ascii="Arial" w:hAnsi="Arial" w:cs="Arial"/>
          <w:color w:val="000000" w:themeColor="text1"/>
          <w:sz w:val="22"/>
          <w:szCs w:val="22"/>
        </w:rPr>
        <w:t>erklärt Dipl.-Ing. Harald Heermann</w:t>
      </w:r>
      <w:r w:rsidR="00A15B2F">
        <w:rPr>
          <w:rFonts w:ascii="Arial" w:hAnsi="Arial" w:cs="Arial"/>
          <w:color w:val="000000" w:themeColor="text1"/>
          <w:sz w:val="22"/>
          <w:szCs w:val="22"/>
        </w:rPr>
        <w:t>. Er ist</w:t>
      </w:r>
      <w:r w:rsidR="00DD7151" w:rsidRPr="005C3649">
        <w:rPr>
          <w:rFonts w:ascii="Arial" w:hAnsi="Arial" w:cs="Arial"/>
          <w:color w:val="000000" w:themeColor="text1"/>
          <w:sz w:val="22"/>
          <w:szCs w:val="22"/>
        </w:rPr>
        <w:t xml:space="preserve"> </w:t>
      </w:r>
      <w:r w:rsidR="00DD7151">
        <w:rPr>
          <w:rFonts w:ascii="Arial" w:hAnsi="Arial" w:cs="Arial"/>
          <w:sz w:val="22"/>
          <w:szCs w:val="22"/>
        </w:rPr>
        <w:t xml:space="preserve">verantwortlicher </w:t>
      </w:r>
      <w:r w:rsidR="00DD7151" w:rsidRPr="001270C3">
        <w:rPr>
          <w:rFonts w:ascii="Arial" w:hAnsi="Arial" w:cs="Arial"/>
          <w:color w:val="000000" w:themeColor="text1"/>
          <w:sz w:val="22"/>
          <w:szCs w:val="22"/>
          <w:shd w:val="clear" w:color="auto" w:fill="FFFFFF"/>
        </w:rPr>
        <w:t>Produktmanager Haustechnik/Conlit Brandschutz</w:t>
      </w:r>
      <w:r w:rsidR="00DD7151">
        <w:rPr>
          <w:rFonts w:ascii="Arial" w:hAnsi="Arial" w:cs="Arial"/>
          <w:sz w:val="22"/>
          <w:szCs w:val="22"/>
        </w:rPr>
        <w:t>.</w:t>
      </w:r>
      <w:r w:rsidRPr="005F763B">
        <w:rPr>
          <w:rFonts w:ascii="Arial" w:hAnsi="Arial" w:cs="Arial"/>
          <w:color w:val="000000" w:themeColor="text1"/>
          <w:sz w:val="22"/>
          <w:szCs w:val="22"/>
          <w:shd w:val="clear" w:color="auto" w:fill="FFFFFF"/>
        </w:rPr>
        <w:t xml:space="preserve"> </w:t>
      </w:r>
      <w:r w:rsidR="000B52F6">
        <w:rPr>
          <w:rFonts w:ascii="Arial" w:hAnsi="Arial" w:cs="Arial"/>
          <w:bCs/>
          <w:color w:val="000000"/>
          <w:sz w:val="22"/>
          <w:szCs w:val="22"/>
        </w:rPr>
        <w:t xml:space="preserve">Nicht zuletzt der Anwendbarkeitsnachweis für eine Verlegung diverser mit „Conlit“ </w:t>
      </w:r>
      <w:r w:rsidR="002A2B94">
        <w:rPr>
          <w:rFonts w:ascii="Arial" w:hAnsi="Arial" w:cs="Arial"/>
          <w:bCs/>
          <w:color w:val="000000"/>
          <w:sz w:val="22"/>
          <w:szCs w:val="22"/>
        </w:rPr>
        <w:t>abgeschotteter Leitungen</w:t>
      </w:r>
      <w:r w:rsidR="00F6468C">
        <w:rPr>
          <w:rFonts w:ascii="Arial" w:hAnsi="Arial" w:cs="Arial"/>
          <w:bCs/>
          <w:color w:val="000000"/>
          <w:sz w:val="22"/>
          <w:szCs w:val="22"/>
        </w:rPr>
        <w:t xml:space="preserve"> in Holzbauteilen und</w:t>
      </w:r>
      <w:r w:rsidR="002A2B94">
        <w:rPr>
          <w:rFonts w:ascii="Arial" w:hAnsi="Arial" w:cs="Arial"/>
          <w:bCs/>
          <w:color w:val="000000"/>
          <w:sz w:val="22"/>
          <w:szCs w:val="22"/>
        </w:rPr>
        <w:t xml:space="preserve"> </w:t>
      </w:r>
      <w:r w:rsidR="000B52F6">
        <w:rPr>
          <w:rFonts w:ascii="Arial" w:hAnsi="Arial" w:cs="Arial"/>
          <w:bCs/>
          <w:color w:val="000000"/>
          <w:sz w:val="22"/>
          <w:szCs w:val="22"/>
        </w:rPr>
        <w:t>im Null-Abstand erweise sich immer wieder als nützlich für Kunden.</w:t>
      </w:r>
    </w:p>
    <w:p w14:paraId="44052AFE" w14:textId="77777777" w:rsidR="000B52F6" w:rsidRDefault="000B52F6" w:rsidP="007B26CF">
      <w:pPr>
        <w:widowControl w:val="0"/>
        <w:autoSpaceDE w:val="0"/>
        <w:autoSpaceDN w:val="0"/>
        <w:adjustRightInd w:val="0"/>
        <w:spacing w:line="360" w:lineRule="auto"/>
        <w:jc w:val="both"/>
        <w:rPr>
          <w:rFonts w:ascii="Arial" w:hAnsi="Arial" w:cs="Arial"/>
          <w:sz w:val="22"/>
          <w:szCs w:val="22"/>
        </w:rPr>
      </w:pPr>
    </w:p>
    <w:p w14:paraId="154F217A" w14:textId="2DEF87FC" w:rsidR="00D37794" w:rsidRPr="001741E7" w:rsidRDefault="007B26CF" w:rsidP="001741E7">
      <w:pPr>
        <w:widowControl w:val="0"/>
        <w:autoSpaceDE w:val="0"/>
        <w:autoSpaceDN w:val="0"/>
        <w:adjustRightInd w:val="0"/>
        <w:spacing w:line="360" w:lineRule="auto"/>
        <w:jc w:val="both"/>
        <w:rPr>
          <w:rFonts w:ascii="Arial" w:hAnsi="Arial" w:cs="Arial"/>
          <w:color w:val="000000" w:themeColor="text1"/>
          <w:sz w:val="22"/>
          <w:szCs w:val="22"/>
          <w:shd w:val="clear" w:color="auto" w:fill="FFFFFF"/>
        </w:rPr>
      </w:pPr>
      <w:r>
        <w:rPr>
          <w:rFonts w:ascii="Arial" w:hAnsi="Arial" w:cs="Arial"/>
          <w:sz w:val="22"/>
          <w:szCs w:val="22"/>
        </w:rPr>
        <w:t>„Die DEUTSCHE ROCKWOOL engagiert sich</w:t>
      </w:r>
      <w:r w:rsidR="000B52F6">
        <w:rPr>
          <w:rFonts w:ascii="Arial" w:hAnsi="Arial" w:cs="Arial"/>
          <w:sz w:val="22"/>
          <w:szCs w:val="22"/>
        </w:rPr>
        <w:t xml:space="preserve"> stetig</w:t>
      </w:r>
      <w:r>
        <w:rPr>
          <w:rFonts w:ascii="Arial" w:hAnsi="Arial" w:cs="Arial"/>
          <w:sz w:val="22"/>
          <w:szCs w:val="22"/>
        </w:rPr>
        <w:t xml:space="preserve"> dafür, dass </w:t>
      </w:r>
      <w:r w:rsidRPr="00FE3F1F">
        <w:rPr>
          <w:rFonts w:ascii="Arial" w:hAnsi="Arial" w:cs="Arial"/>
          <w:sz w:val="22"/>
          <w:szCs w:val="22"/>
        </w:rPr>
        <w:t xml:space="preserve">die formale Abnahme </w:t>
      </w:r>
      <w:r w:rsidR="002A2B94">
        <w:rPr>
          <w:rFonts w:ascii="Arial" w:hAnsi="Arial" w:cs="Arial"/>
          <w:sz w:val="22"/>
          <w:szCs w:val="22"/>
        </w:rPr>
        <w:t>des Brandschutzes</w:t>
      </w:r>
      <w:r>
        <w:rPr>
          <w:rFonts w:ascii="Arial" w:hAnsi="Arial" w:cs="Arial"/>
          <w:sz w:val="22"/>
          <w:szCs w:val="22"/>
        </w:rPr>
        <w:t xml:space="preserve"> im Holzbau noch weiter </w:t>
      </w:r>
      <w:proofErr w:type="gramStart"/>
      <w:r>
        <w:rPr>
          <w:rFonts w:ascii="Arial" w:hAnsi="Arial" w:cs="Arial"/>
          <w:sz w:val="22"/>
          <w:szCs w:val="22"/>
        </w:rPr>
        <w:t>erleichtert</w:t>
      </w:r>
      <w:proofErr w:type="gramEnd"/>
      <w:r>
        <w:rPr>
          <w:rFonts w:ascii="Arial" w:hAnsi="Arial" w:cs="Arial"/>
          <w:sz w:val="22"/>
          <w:szCs w:val="22"/>
        </w:rPr>
        <w:t xml:space="preserve"> wird</w:t>
      </w:r>
      <w:r w:rsidR="005671E0">
        <w:rPr>
          <w:rFonts w:ascii="Arial" w:hAnsi="Arial" w:cs="Arial"/>
          <w:sz w:val="22"/>
          <w:szCs w:val="22"/>
        </w:rPr>
        <w:t>“,</w:t>
      </w:r>
      <w:r>
        <w:rPr>
          <w:rFonts w:ascii="Arial" w:hAnsi="Arial" w:cs="Arial"/>
          <w:sz w:val="22"/>
          <w:szCs w:val="22"/>
        </w:rPr>
        <w:t xml:space="preserve"> so Heermann. </w:t>
      </w:r>
      <w:r w:rsidR="005454F7">
        <w:rPr>
          <w:rFonts w:ascii="Arial" w:hAnsi="Arial" w:cs="Arial"/>
          <w:bCs/>
          <w:color w:val="000000" w:themeColor="text1"/>
          <w:sz w:val="22"/>
          <w:szCs w:val="22"/>
          <w:shd w:val="clear" w:color="auto" w:fill="FFFFFF"/>
        </w:rPr>
        <w:t>Auch</w:t>
      </w:r>
      <w:r w:rsidRPr="005C3649">
        <w:rPr>
          <w:rFonts w:ascii="Arial" w:hAnsi="Arial" w:cs="Arial"/>
          <w:bCs/>
          <w:color w:val="000000" w:themeColor="text1"/>
          <w:sz w:val="22"/>
          <w:szCs w:val="22"/>
          <w:shd w:val="clear" w:color="auto" w:fill="FFFFFF"/>
        </w:rPr>
        <w:t xml:space="preserve"> wenn </w:t>
      </w:r>
      <w:r w:rsidR="005454F7">
        <w:rPr>
          <w:rFonts w:ascii="Arial" w:hAnsi="Arial" w:cs="Arial"/>
          <w:bCs/>
          <w:color w:val="000000" w:themeColor="text1"/>
          <w:sz w:val="22"/>
          <w:szCs w:val="22"/>
          <w:shd w:val="clear" w:color="auto" w:fill="FFFFFF"/>
        </w:rPr>
        <w:t xml:space="preserve">die </w:t>
      </w:r>
      <w:r w:rsidR="0017405A">
        <w:rPr>
          <w:rFonts w:ascii="Arial" w:hAnsi="Arial" w:cs="Arial"/>
          <w:bCs/>
          <w:color w:val="000000" w:themeColor="text1"/>
          <w:sz w:val="22"/>
          <w:szCs w:val="22"/>
          <w:shd w:val="clear" w:color="auto" w:fill="FFFFFF"/>
        </w:rPr>
        <w:t xml:space="preserve">zuständigen </w:t>
      </w:r>
      <w:r w:rsidR="00B115B0">
        <w:rPr>
          <w:rFonts w:ascii="Arial" w:hAnsi="Arial" w:cs="Arial"/>
          <w:bCs/>
          <w:color w:val="000000" w:themeColor="text1"/>
          <w:sz w:val="22"/>
          <w:szCs w:val="22"/>
          <w:shd w:val="clear" w:color="auto" w:fill="FFFFFF"/>
        </w:rPr>
        <w:t xml:space="preserve">Institute </w:t>
      </w:r>
      <w:r w:rsidRPr="005C3649">
        <w:rPr>
          <w:rFonts w:ascii="Arial" w:hAnsi="Arial" w:cs="Arial"/>
          <w:bCs/>
          <w:color w:val="000000" w:themeColor="text1"/>
          <w:sz w:val="22"/>
          <w:szCs w:val="22"/>
          <w:shd w:val="clear" w:color="auto" w:fill="FFFFFF"/>
        </w:rPr>
        <w:t xml:space="preserve">noch nicht alle </w:t>
      </w:r>
      <w:r w:rsidR="00D70534">
        <w:rPr>
          <w:rFonts w:ascii="Arial" w:hAnsi="Arial" w:cs="Arial"/>
          <w:bCs/>
          <w:color w:val="000000" w:themeColor="text1"/>
          <w:sz w:val="22"/>
          <w:szCs w:val="22"/>
          <w:shd w:val="clear" w:color="auto" w:fill="FFFFFF"/>
        </w:rPr>
        <w:t>Anwendbarkeitsnachweise</w:t>
      </w:r>
      <w:r w:rsidR="00D70534" w:rsidRPr="005C3649">
        <w:rPr>
          <w:rFonts w:ascii="Arial" w:hAnsi="Arial" w:cs="Arial"/>
          <w:bCs/>
          <w:color w:val="000000" w:themeColor="text1"/>
          <w:sz w:val="22"/>
          <w:szCs w:val="22"/>
          <w:shd w:val="clear" w:color="auto" w:fill="FFFFFF"/>
        </w:rPr>
        <w:t xml:space="preserve"> </w:t>
      </w:r>
      <w:r>
        <w:rPr>
          <w:rFonts w:ascii="Arial" w:hAnsi="Arial" w:cs="Arial"/>
          <w:bCs/>
          <w:color w:val="000000" w:themeColor="text1"/>
          <w:sz w:val="22"/>
          <w:szCs w:val="22"/>
          <w:shd w:val="clear" w:color="auto" w:fill="FFFFFF"/>
        </w:rPr>
        <w:t xml:space="preserve">in erweiterter Form </w:t>
      </w:r>
      <w:r w:rsidR="005454F7">
        <w:rPr>
          <w:rFonts w:ascii="Arial" w:hAnsi="Arial" w:cs="Arial"/>
          <w:bCs/>
          <w:color w:val="000000" w:themeColor="text1"/>
          <w:sz w:val="22"/>
          <w:szCs w:val="22"/>
          <w:shd w:val="clear" w:color="auto" w:fill="FFFFFF"/>
        </w:rPr>
        <w:t>hätten fertigstellen können</w:t>
      </w:r>
      <w:r w:rsidRPr="005C3649">
        <w:rPr>
          <w:rFonts w:ascii="Arial" w:hAnsi="Arial" w:cs="Arial"/>
          <w:bCs/>
          <w:color w:val="000000" w:themeColor="text1"/>
          <w:sz w:val="22"/>
          <w:szCs w:val="22"/>
          <w:shd w:val="clear" w:color="auto" w:fill="FFFFFF"/>
        </w:rPr>
        <w:t xml:space="preserve">, </w:t>
      </w:r>
      <w:r w:rsidR="005454F7">
        <w:rPr>
          <w:rFonts w:ascii="Arial" w:hAnsi="Arial" w:cs="Arial"/>
          <w:bCs/>
          <w:color w:val="000000" w:themeColor="text1"/>
          <w:sz w:val="22"/>
          <w:szCs w:val="22"/>
          <w:shd w:val="clear" w:color="auto" w:fill="FFFFFF"/>
        </w:rPr>
        <w:t>so sei</w:t>
      </w:r>
      <w:r w:rsidR="000B52F6">
        <w:rPr>
          <w:rFonts w:ascii="Arial" w:hAnsi="Arial" w:cs="Arial"/>
          <w:bCs/>
          <w:color w:val="000000" w:themeColor="text1"/>
          <w:sz w:val="22"/>
          <w:szCs w:val="22"/>
          <w:shd w:val="clear" w:color="auto" w:fill="FFFFFF"/>
        </w:rPr>
        <w:t>en</w:t>
      </w:r>
      <w:r w:rsidR="005454F7">
        <w:rPr>
          <w:rFonts w:ascii="Arial" w:hAnsi="Arial" w:cs="Arial"/>
          <w:bCs/>
          <w:color w:val="000000" w:themeColor="text1"/>
          <w:sz w:val="22"/>
          <w:szCs w:val="22"/>
          <w:shd w:val="clear" w:color="auto" w:fill="FFFFFF"/>
        </w:rPr>
        <w:t xml:space="preserve"> doch</w:t>
      </w:r>
      <w:r w:rsidR="000B52F6">
        <w:rPr>
          <w:rFonts w:ascii="Arial" w:hAnsi="Arial" w:cs="Arial"/>
          <w:bCs/>
          <w:color w:val="000000" w:themeColor="text1"/>
          <w:sz w:val="22"/>
          <w:szCs w:val="22"/>
          <w:shd w:val="clear" w:color="auto" w:fill="FFFFFF"/>
        </w:rPr>
        <w:t xml:space="preserve"> inzwischen Prüfungen </w:t>
      </w:r>
      <w:r w:rsidR="000B52F6">
        <w:rPr>
          <w:rFonts w:ascii="Arial" w:hAnsi="Arial" w:cs="Arial"/>
          <w:color w:val="000000" w:themeColor="text1"/>
          <w:sz w:val="22"/>
          <w:szCs w:val="22"/>
        </w:rPr>
        <w:t xml:space="preserve">für </w:t>
      </w:r>
      <w:r w:rsidR="00E91ED3">
        <w:rPr>
          <w:rFonts w:ascii="Arial" w:hAnsi="Arial" w:cs="Arial"/>
          <w:color w:val="000000" w:themeColor="text1"/>
          <w:sz w:val="22"/>
          <w:szCs w:val="22"/>
        </w:rPr>
        <w:t>eine Vielzahl</w:t>
      </w:r>
      <w:r w:rsidR="00BD5341">
        <w:rPr>
          <w:rFonts w:ascii="Arial" w:hAnsi="Arial" w:cs="Arial"/>
          <w:color w:val="000000" w:themeColor="text1"/>
          <w:sz w:val="22"/>
          <w:szCs w:val="22"/>
        </w:rPr>
        <w:t xml:space="preserve"> von</w:t>
      </w:r>
      <w:r w:rsidR="000B52F6">
        <w:rPr>
          <w:rFonts w:ascii="Arial" w:hAnsi="Arial" w:cs="Arial"/>
          <w:color w:val="000000" w:themeColor="text1"/>
          <w:sz w:val="22"/>
          <w:szCs w:val="22"/>
        </w:rPr>
        <w:t xml:space="preserve"> Holzbauteile</w:t>
      </w:r>
      <w:r w:rsidR="00BD5341">
        <w:rPr>
          <w:rFonts w:ascii="Arial" w:hAnsi="Arial" w:cs="Arial"/>
          <w:color w:val="000000" w:themeColor="text1"/>
          <w:sz w:val="22"/>
          <w:szCs w:val="22"/>
        </w:rPr>
        <w:t>n</w:t>
      </w:r>
      <w:r w:rsidR="000B52F6">
        <w:rPr>
          <w:rFonts w:ascii="Arial" w:hAnsi="Arial" w:cs="Arial"/>
          <w:color w:val="000000" w:themeColor="text1"/>
          <w:sz w:val="22"/>
          <w:szCs w:val="22"/>
        </w:rPr>
        <w:t xml:space="preserve"> </w:t>
      </w:r>
      <w:r w:rsidR="000B52F6">
        <w:rPr>
          <w:rFonts w:ascii="Arial" w:hAnsi="Arial" w:cs="Arial"/>
          <w:bCs/>
          <w:color w:val="000000" w:themeColor="text1"/>
          <w:sz w:val="22"/>
          <w:szCs w:val="22"/>
          <w:shd w:val="clear" w:color="auto" w:fill="FFFFFF"/>
        </w:rPr>
        <w:t>abgeschlossen. Sie belegten</w:t>
      </w:r>
      <w:r w:rsidR="005454F7">
        <w:rPr>
          <w:rFonts w:ascii="Arial" w:hAnsi="Arial" w:cs="Arial"/>
          <w:bCs/>
          <w:color w:val="000000" w:themeColor="text1"/>
          <w:sz w:val="22"/>
          <w:szCs w:val="22"/>
          <w:shd w:val="clear" w:color="auto" w:fill="FFFFFF"/>
        </w:rPr>
        <w:t xml:space="preserve"> </w:t>
      </w:r>
      <w:r w:rsidR="000B52F6">
        <w:rPr>
          <w:rFonts w:ascii="Arial" w:hAnsi="Arial" w:cs="Arial"/>
          <w:bCs/>
          <w:color w:val="000000" w:themeColor="text1"/>
          <w:sz w:val="22"/>
          <w:szCs w:val="22"/>
          <w:shd w:val="clear" w:color="auto" w:fill="FFFFFF"/>
        </w:rPr>
        <w:t>eindeutig</w:t>
      </w:r>
      <w:r w:rsidR="0093421F">
        <w:rPr>
          <w:rFonts w:ascii="Arial" w:hAnsi="Arial" w:cs="Arial"/>
          <w:sz w:val="22"/>
          <w:szCs w:val="22"/>
        </w:rPr>
        <w:t xml:space="preserve">, dass </w:t>
      </w:r>
      <w:r w:rsidR="000B52F6">
        <w:rPr>
          <w:rFonts w:ascii="Arial" w:hAnsi="Arial" w:cs="Arial"/>
          <w:sz w:val="22"/>
          <w:szCs w:val="22"/>
        </w:rPr>
        <w:t>die</w:t>
      </w:r>
      <w:r w:rsidR="0093421F">
        <w:rPr>
          <w:rFonts w:ascii="Arial" w:hAnsi="Arial" w:cs="Arial"/>
          <w:sz w:val="22"/>
          <w:szCs w:val="22"/>
        </w:rPr>
        <w:t xml:space="preserve"> „Conlit“ </w:t>
      </w:r>
      <w:r>
        <w:rPr>
          <w:rFonts w:ascii="Arial" w:hAnsi="Arial" w:cs="Arial"/>
          <w:sz w:val="22"/>
          <w:szCs w:val="22"/>
        </w:rPr>
        <w:t>Systeme</w:t>
      </w:r>
      <w:r w:rsidR="000B52F6">
        <w:rPr>
          <w:rFonts w:ascii="Arial" w:hAnsi="Arial" w:cs="Arial"/>
          <w:sz w:val="22"/>
          <w:szCs w:val="22"/>
        </w:rPr>
        <w:t xml:space="preserve"> eine</w:t>
      </w:r>
      <w:r>
        <w:rPr>
          <w:rFonts w:ascii="Arial" w:hAnsi="Arial" w:cs="Arial"/>
          <w:sz w:val="22"/>
          <w:szCs w:val="22"/>
        </w:rPr>
        <w:t xml:space="preserve"> </w:t>
      </w:r>
      <w:r w:rsidR="000B52F6">
        <w:rPr>
          <w:rFonts w:ascii="Arial" w:hAnsi="Arial" w:cs="Arial"/>
          <w:sz w:val="22"/>
          <w:szCs w:val="22"/>
        </w:rPr>
        <w:t xml:space="preserve">verarbeitungsfreundliche und sichere </w:t>
      </w:r>
      <w:r>
        <w:rPr>
          <w:rFonts w:ascii="Arial" w:hAnsi="Arial" w:cs="Arial"/>
          <w:sz w:val="22"/>
          <w:szCs w:val="22"/>
        </w:rPr>
        <w:t>Alternative</w:t>
      </w:r>
      <w:r w:rsidR="000B52F6">
        <w:rPr>
          <w:rFonts w:ascii="Arial" w:hAnsi="Arial" w:cs="Arial"/>
          <w:sz w:val="22"/>
          <w:szCs w:val="22"/>
        </w:rPr>
        <w:t xml:space="preserve"> sind</w:t>
      </w:r>
      <w:r>
        <w:rPr>
          <w:rFonts w:ascii="Arial" w:hAnsi="Arial" w:cs="Arial"/>
          <w:sz w:val="22"/>
          <w:szCs w:val="22"/>
        </w:rPr>
        <w:t xml:space="preserve"> zu Abschottungen mit </w:t>
      </w:r>
      <w:r w:rsidRPr="005C3649">
        <w:rPr>
          <w:rFonts w:ascii="Arial" w:hAnsi="Arial" w:cs="Arial"/>
          <w:color w:val="000000" w:themeColor="text1"/>
          <w:sz w:val="22"/>
          <w:szCs w:val="22"/>
        </w:rPr>
        <w:t>Auslaibung und Mörtelverguss</w:t>
      </w:r>
      <w:r>
        <w:rPr>
          <w:rFonts w:ascii="Arial" w:hAnsi="Arial" w:cs="Arial"/>
          <w:color w:val="000000" w:themeColor="text1"/>
          <w:sz w:val="22"/>
          <w:szCs w:val="22"/>
        </w:rPr>
        <w:t>.</w:t>
      </w:r>
      <w:r w:rsidR="001741E7">
        <w:rPr>
          <w:rFonts w:ascii="Arial" w:hAnsi="Arial" w:cs="Arial"/>
          <w:color w:val="000000" w:themeColor="text1"/>
          <w:sz w:val="22"/>
          <w:szCs w:val="22"/>
          <w:shd w:val="clear" w:color="auto" w:fill="FFFFFF"/>
        </w:rPr>
        <w:t xml:space="preserve"> </w:t>
      </w:r>
      <w:r w:rsidR="00753D96">
        <w:rPr>
          <w:rFonts w:ascii="Arial" w:hAnsi="Arial" w:cs="Arial"/>
          <w:bCs/>
          <w:color w:val="000000"/>
          <w:sz w:val="22"/>
          <w:szCs w:val="22"/>
        </w:rPr>
        <w:t>„</w:t>
      </w:r>
      <w:r w:rsidR="001741E7">
        <w:rPr>
          <w:rFonts w:ascii="Arial" w:hAnsi="Arial" w:cs="Arial"/>
          <w:bCs/>
          <w:color w:val="000000"/>
          <w:sz w:val="22"/>
          <w:szCs w:val="22"/>
        </w:rPr>
        <w:t>Die</w:t>
      </w:r>
      <w:r w:rsidR="00753D96">
        <w:rPr>
          <w:rFonts w:ascii="Arial" w:hAnsi="Arial" w:cs="Arial"/>
          <w:bCs/>
          <w:color w:val="000000"/>
          <w:sz w:val="22"/>
          <w:szCs w:val="22"/>
        </w:rPr>
        <w:t xml:space="preserve"> Produkte des ‚Conlit Brandschutzsystems‘ sind nicht nur seit Jahrzehnten in der Praxis bewährt, sondern inzwischen auch in diversen </w:t>
      </w:r>
      <w:r w:rsidR="00C55744">
        <w:rPr>
          <w:rFonts w:ascii="Arial" w:hAnsi="Arial" w:cs="Arial"/>
          <w:bCs/>
          <w:color w:val="000000"/>
          <w:sz w:val="22"/>
          <w:szCs w:val="22"/>
        </w:rPr>
        <w:t>objekt</w:t>
      </w:r>
      <w:r w:rsidR="00A85629">
        <w:rPr>
          <w:rFonts w:ascii="Arial" w:hAnsi="Arial" w:cs="Arial"/>
          <w:bCs/>
          <w:color w:val="000000"/>
          <w:sz w:val="22"/>
          <w:szCs w:val="22"/>
        </w:rPr>
        <w:t xml:space="preserve">spezifischen </w:t>
      </w:r>
      <w:r w:rsidR="00753D96">
        <w:rPr>
          <w:rFonts w:ascii="Arial" w:hAnsi="Arial" w:cs="Arial"/>
          <w:bCs/>
          <w:color w:val="000000"/>
          <w:sz w:val="22"/>
          <w:szCs w:val="22"/>
        </w:rPr>
        <w:t>Anwendungen</w:t>
      </w:r>
      <w:r w:rsidR="005454F7">
        <w:rPr>
          <w:rFonts w:ascii="Arial" w:hAnsi="Arial" w:cs="Arial"/>
          <w:bCs/>
          <w:color w:val="000000"/>
          <w:sz w:val="22"/>
          <w:szCs w:val="22"/>
        </w:rPr>
        <w:t xml:space="preserve"> wie der von Kaufmann Bausysteme</w:t>
      </w:r>
      <w:r w:rsidR="00993E7E">
        <w:rPr>
          <w:rFonts w:ascii="Arial" w:hAnsi="Arial" w:cs="Arial"/>
          <w:bCs/>
          <w:color w:val="000000"/>
          <w:sz w:val="22"/>
          <w:szCs w:val="22"/>
        </w:rPr>
        <w:t xml:space="preserve"> und purelivin</w:t>
      </w:r>
      <w:r w:rsidR="00753D96">
        <w:rPr>
          <w:rFonts w:ascii="Arial" w:hAnsi="Arial" w:cs="Arial"/>
          <w:bCs/>
          <w:color w:val="000000"/>
          <w:sz w:val="22"/>
          <w:szCs w:val="22"/>
        </w:rPr>
        <w:t xml:space="preserve"> geprüft worden“, erläutert Heermann</w:t>
      </w:r>
      <w:r w:rsidR="000B52F6">
        <w:rPr>
          <w:rFonts w:ascii="Arial" w:hAnsi="Arial" w:cs="Arial"/>
          <w:bCs/>
          <w:color w:val="000000"/>
          <w:sz w:val="22"/>
          <w:szCs w:val="22"/>
        </w:rPr>
        <w:t xml:space="preserve"> weiter</w:t>
      </w:r>
      <w:r w:rsidR="00753D96">
        <w:rPr>
          <w:rFonts w:ascii="Arial" w:hAnsi="Arial" w:cs="Arial"/>
          <w:bCs/>
          <w:color w:val="000000"/>
          <w:sz w:val="22"/>
          <w:szCs w:val="22"/>
        </w:rPr>
        <w:t xml:space="preserve">. </w:t>
      </w:r>
    </w:p>
    <w:p w14:paraId="17C3F893" w14:textId="77777777" w:rsidR="005D459C" w:rsidRDefault="005D459C" w:rsidP="00822ACB">
      <w:pPr>
        <w:spacing w:line="360" w:lineRule="auto"/>
        <w:jc w:val="both"/>
        <w:rPr>
          <w:rFonts w:ascii="Arial" w:hAnsi="Arial" w:cs="Arial"/>
          <w:sz w:val="22"/>
          <w:szCs w:val="22"/>
        </w:rPr>
      </w:pPr>
    </w:p>
    <w:p w14:paraId="5423DC2B" w14:textId="77777777" w:rsidR="00DD7151" w:rsidRPr="00DD7151" w:rsidRDefault="00DD7151" w:rsidP="00822ACB">
      <w:pPr>
        <w:spacing w:line="360" w:lineRule="auto"/>
        <w:jc w:val="both"/>
        <w:rPr>
          <w:rFonts w:ascii="Arial" w:hAnsi="Arial" w:cs="Arial"/>
          <w:b/>
          <w:bCs/>
          <w:sz w:val="22"/>
          <w:szCs w:val="22"/>
        </w:rPr>
      </w:pPr>
      <w:r w:rsidRPr="00DD7151">
        <w:rPr>
          <w:rFonts w:ascii="Arial" w:hAnsi="Arial" w:cs="Arial"/>
          <w:b/>
          <w:bCs/>
          <w:sz w:val="22"/>
          <w:szCs w:val="22"/>
        </w:rPr>
        <w:t>Nachhaltig im Dienst von Mietern und Anlegern</w:t>
      </w:r>
    </w:p>
    <w:p w14:paraId="410BF556" w14:textId="221325C7" w:rsidR="003D5536" w:rsidRDefault="005D459C" w:rsidP="00E07F92">
      <w:pPr>
        <w:pStyle w:val="NormalWeb"/>
        <w:widowControl w:val="0"/>
        <w:spacing w:before="0" w:beforeAutospacing="0" w:after="0" w:afterAutospacing="0" w:line="360" w:lineRule="auto"/>
        <w:jc w:val="both"/>
        <w:rPr>
          <w:rFonts w:ascii="Arial" w:hAnsi="Arial" w:cs="Arial"/>
          <w:sz w:val="22"/>
          <w:szCs w:val="22"/>
        </w:rPr>
      </w:pPr>
      <w:r w:rsidRPr="009D7CD3">
        <w:rPr>
          <w:rFonts w:ascii="Arial" w:hAnsi="Arial" w:cs="Arial"/>
          <w:sz w:val="22"/>
          <w:szCs w:val="22"/>
        </w:rPr>
        <w:t xml:space="preserve">Cigdem Yildirim Klippert </w:t>
      </w:r>
      <w:r w:rsidR="001741E7">
        <w:rPr>
          <w:rFonts w:ascii="Arial" w:hAnsi="Arial" w:cs="Arial"/>
          <w:sz w:val="22"/>
          <w:szCs w:val="22"/>
        </w:rPr>
        <w:t xml:space="preserve">ist </w:t>
      </w:r>
      <w:r>
        <w:rPr>
          <w:rFonts w:ascii="Arial" w:hAnsi="Arial" w:cs="Arial"/>
          <w:sz w:val="22"/>
          <w:szCs w:val="22"/>
        </w:rPr>
        <w:t>überzeugt</w:t>
      </w:r>
      <w:r w:rsidR="001741E7">
        <w:rPr>
          <w:rFonts w:ascii="Arial" w:hAnsi="Arial" w:cs="Arial"/>
          <w:sz w:val="22"/>
          <w:szCs w:val="22"/>
        </w:rPr>
        <w:t xml:space="preserve"> davon, dass</w:t>
      </w:r>
      <w:r w:rsidR="001741E7" w:rsidRPr="001741E7">
        <w:rPr>
          <w:rFonts w:ascii="Arial" w:hAnsi="Arial" w:cs="Arial"/>
          <w:sz w:val="22"/>
          <w:szCs w:val="22"/>
        </w:rPr>
        <w:t xml:space="preserve"> </w:t>
      </w:r>
      <w:r w:rsidR="001741E7">
        <w:rPr>
          <w:rFonts w:ascii="Arial" w:hAnsi="Arial" w:cs="Arial"/>
          <w:sz w:val="22"/>
          <w:szCs w:val="22"/>
        </w:rPr>
        <w:t>die neuen Mehrfamilienhäuser im Innenhof der Berliner Uhlandstraße ebenso sicher wie nachhaltig sind. Sie betont die zukunftsweisende Bedeutung ihrer Realisierung</w:t>
      </w:r>
      <w:r>
        <w:rPr>
          <w:rFonts w:ascii="Arial" w:hAnsi="Arial" w:cs="Arial"/>
          <w:sz w:val="22"/>
          <w:szCs w:val="22"/>
        </w:rPr>
        <w:t xml:space="preserve">: </w:t>
      </w:r>
      <w:r w:rsidR="000B69F0" w:rsidRPr="000B69F0">
        <w:rPr>
          <w:rFonts w:ascii="Arial" w:hAnsi="Arial" w:cs="Arial"/>
          <w:sz w:val="22"/>
          <w:szCs w:val="22"/>
        </w:rPr>
        <w:t>„</w:t>
      </w:r>
      <w:r w:rsidR="00983972">
        <w:rPr>
          <w:rFonts w:ascii="Arial" w:hAnsi="Arial" w:cs="Arial"/>
          <w:sz w:val="22"/>
          <w:szCs w:val="22"/>
        </w:rPr>
        <w:t xml:space="preserve">Für </w:t>
      </w:r>
      <w:r w:rsidR="000B69F0" w:rsidRPr="000B69F0">
        <w:rPr>
          <w:rFonts w:ascii="Arial" w:hAnsi="Arial" w:cs="Arial"/>
          <w:sz w:val="22"/>
          <w:szCs w:val="22"/>
        </w:rPr>
        <w:t xml:space="preserve">uns als Deutsche Investment </w:t>
      </w:r>
      <w:r w:rsidR="00983972">
        <w:rPr>
          <w:rFonts w:ascii="Arial" w:hAnsi="Arial" w:cs="Arial"/>
          <w:sz w:val="22"/>
          <w:szCs w:val="22"/>
        </w:rPr>
        <w:t xml:space="preserve">und unsere Anleger </w:t>
      </w:r>
      <w:r>
        <w:rPr>
          <w:rFonts w:ascii="Arial" w:hAnsi="Arial" w:cs="Arial"/>
          <w:sz w:val="22"/>
          <w:szCs w:val="22"/>
        </w:rPr>
        <w:t>sind die neuen Holzmodulbauten</w:t>
      </w:r>
      <w:r w:rsidR="000B69F0" w:rsidRPr="000B69F0">
        <w:rPr>
          <w:rFonts w:ascii="Arial" w:hAnsi="Arial" w:cs="Arial"/>
          <w:sz w:val="22"/>
          <w:szCs w:val="22"/>
        </w:rPr>
        <w:t xml:space="preserve"> durchaus ein Meilenstein. Wir </w:t>
      </w:r>
      <w:r w:rsidR="00983972">
        <w:rPr>
          <w:rFonts w:ascii="Arial" w:hAnsi="Arial" w:cs="Arial"/>
          <w:sz w:val="22"/>
          <w:szCs w:val="22"/>
        </w:rPr>
        <w:t>erwarten eine schnelle Vermietung</w:t>
      </w:r>
      <w:r w:rsidR="000B69F0" w:rsidRPr="000B69F0">
        <w:rPr>
          <w:rFonts w:ascii="Arial" w:hAnsi="Arial" w:cs="Arial"/>
          <w:sz w:val="22"/>
          <w:szCs w:val="22"/>
        </w:rPr>
        <w:t xml:space="preserve"> und </w:t>
      </w:r>
      <w:r w:rsidR="00983972">
        <w:rPr>
          <w:rFonts w:ascii="Arial" w:hAnsi="Arial" w:cs="Arial"/>
          <w:sz w:val="22"/>
          <w:szCs w:val="22"/>
        </w:rPr>
        <w:t xml:space="preserve">sind sehr gespannt auf die Reaktionen der </w:t>
      </w:r>
      <w:r>
        <w:rPr>
          <w:rFonts w:ascii="Arial" w:hAnsi="Arial" w:cs="Arial"/>
          <w:sz w:val="22"/>
          <w:szCs w:val="22"/>
        </w:rPr>
        <w:t xml:space="preserve">neuen </w:t>
      </w:r>
      <w:r>
        <w:rPr>
          <w:rFonts w:ascii="Arial" w:hAnsi="Arial" w:cs="Arial"/>
          <w:sz w:val="22"/>
          <w:szCs w:val="22"/>
        </w:rPr>
        <w:lastRenderedPageBreak/>
        <w:t>Bewohner. Durch das</w:t>
      </w:r>
      <w:r w:rsidR="000B69F0" w:rsidRPr="000B69F0">
        <w:rPr>
          <w:rFonts w:ascii="Arial" w:hAnsi="Arial" w:cs="Arial"/>
          <w:sz w:val="22"/>
          <w:szCs w:val="22"/>
        </w:rPr>
        <w:t xml:space="preserve"> Zusammenspiel </w:t>
      </w:r>
      <w:r>
        <w:rPr>
          <w:rFonts w:ascii="Arial" w:hAnsi="Arial" w:cs="Arial"/>
          <w:sz w:val="22"/>
          <w:szCs w:val="22"/>
        </w:rPr>
        <w:t>von nachhaltiger Bauweise, neuen Angeboten rund um die Fahrradmobilität und</w:t>
      </w:r>
      <w:r w:rsidR="000B69F0" w:rsidRPr="000B69F0">
        <w:rPr>
          <w:rFonts w:ascii="Arial" w:hAnsi="Arial" w:cs="Arial"/>
          <w:sz w:val="22"/>
          <w:szCs w:val="22"/>
        </w:rPr>
        <w:t xml:space="preserve"> </w:t>
      </w:r>
      <w:r>
        <w:rPr>
          <w:rFonts w:ascii="Arial" w:hAnsi="Arial" w:cs="Arial"/>
          <w:sz w:val="22"/>
          <w:szCs w:val="22"/>
        </w:rPr>
        <w:t>eine</w:t>
      </w:r>
      <w:r w:rsidR="000B69F0" w:rsidRPr="000B69F0">
        <w:rPr>
          <w:rFonts w:ascii="Arial" w:hAnsi="Arial" w:cs="Arial"/>
          <w:sz w:val="22"/>
          <w:szCs w:val="22"/>
        </w:rPr>
        <w:t xml:space="preserve"> </w:t>
      </w:r>
      <w:r>
        <w:rPr>
          <w:rFonts w:ascii="Arial" w:hAnsi="Arial" w:cs="Arial"/>
          <w:sz w:val="22"/>
          <w:szCs w:val="22"/>
        </w:rPr>
        <w:t>digitalisierte Haustechnik haben wir hier</w:t>
      </w:r>
      <w:r w:rsidR="000B69F0" w:rsidRPr="000B69F0">
        <w:rPr>
          <w:rFonts w:ascii="Arial" w:hAnsi="Arial" w:cs="Arial"/>
          <w:sz w:val="22"/>
          <w:szCs w:val="22"/>
        </w:rPr>
        <w:t xml:space="preserve"> </w:t>
      </w:r>
      <w:r w:rsidR="00983972">
        <w:rPr>
          <w:rFonts w:ascii="Arial" w:hAnsi="Arial" w:cs="Arial"/>
          <w:sz w:val="22"/>
          <w:szCs w:val="22"/>
        </w:rPr>
        <w:t xml:space="preserve">etwas </w:t>
      </w:r>
      <w:r w:rsidR="005454F7">
        <w:rPr>
          <w:rFonts w:ascii="Arial" w:hAnsi="Arial" w:cs="Arial"/>
          <w:sz w:val="22"/>
          <w:szCs w:val="22"/>
        </w:rPr>
        <w:t>realisiert</w:t>
      </w:r>
      <w:r>
        <w:rPr>
          <w:rFonts w:ascii="Arial" w:hAnsi="Arial" w:cs="Arial"/>
          <w:sz w:val="22"/>
          <w:szCs w:val="22"/>
        </w:rPr>
        <w:t>, das wegweisend für die Zukunft sein könnte.“</w:t>
      </w:r>
    </w:p>
    <w:p w14:paraId="5541620B" w14:textId="77777777" w:rsidR="0031043A" w:rsidRDefault="0031043A" w:rsidP="00E07F92">
      <w:pPr>
        <w:pStyle w:val="NormalWeb"/>
        <w:widowControl w:val="0"/>
        <w:spacing w:before="0" w:beforeAutospacing="0" w:after="0" w:afterAutospacing="0" w:line="360" w:lineRule="auto"/>
        <w:jc w:val="both"/>
        <w:rPr>
          <w:rFonts w:ascii="Arial" w:hAnsi="Arial" w:cs="Arial"/>
          <w:sz w:val="22"/>
          <w:szCs w:val="22"/>
        </w:rPr>
      </w:pPr>
    </w:p>
    <w:p w14:paraId="788228DD" w14:textId="77777777" w:rsidR="00C55744" w:rsidRDefault="00E07F92" w:rsidP="003D5536">
      <w:pPr>
        <w:rPr>
          <w:rFonts w:ascii="Arial" w:hAnsi="Arial" w:cs="Arial"/>
          <w:b/>
          <w:bCs/>
          <w:color w:val="000000"/>
          <w:sz w:val="22"/>
          <w:szCs w:val="22"/>
        </w:rPr>
      </w:pPr>
      <w:r w:rsidRPr="0093421F">
        <w:rPr>
          <w:rFonts w:ascii="Arial" w:hAnsi="Arial" w:cs="Arial"/>
          <w:b/>
          <w:bCs/>
          <w:color w:val="000000"/>
          <w:sz w:val="22"/>
          <w:szCs w:val="22"/>
        </w:rPr>
        <w:t>B</w:t>
      </w:r>
      <w:r w:rsidR="00012C6B" w:rsidRPr="0093421F">
        <w:rPr>
          <w:rFonts w:ascii="Arial" w:hAnsi="Arial" w:cs="Arial"/>
          <w:b/>
          <w:bCs/>
          <w:color w:val="000000"/>
          <w:sz w:val="22"/>
          <w:szCs w:val="22"/>
        </w:rPr>
        <w:t>autafel</w:t>
      </w:r>
    </w:p>
    <w:p w14:paraId="3466A717" w14:textId="77777777" w:rsidR="003D5536" w:rsidRPr="003D5536" w:rsidRDefault="003D5536" w:rsidP="003D5536">
      <w:pPr>
        <w:rPr>
          <w:rFonts w:ascii="Arial" w:hAnsi="Arial" w:cs="Arial"/>
          <w:b/>
          <w:bCs/>
          <w:color w:val="000000"/>
          <w:sz w:val="22"/>
          <w:szCs w:val="22"/>
        </w:rPr>
      </w:pPr>
    </w:p>
    <w:p w14:paraId="6124F10C" w14:textId="20BC66ED" w:rsidR="00E07F92" w:rsidRDefault="00E07F92" w:rsidP="00E07F92">
      <w:pPr>
        <w:spacing w:line="360" w:lineRule="auto"/>
        <w:rPr>
          <w:rFonts w:ascii="Arial" w:hAnsi="Arial" w:cs="Arial"/>
          <w:bCs/>
          <w:color w:val="000000"/>
          <w:sz w:val="22"/>
          <w:szCs w:val="22"/>
        </w:rPr>
      </w:pPr>
      <w:r>
        <w:rPr>
          <w:rFonts w:ascii="Arial" w:hAnsi="Arial" w:cs="Arial"/>
          <w:bCs/>
          <w:color w:val="000000"/>
          <w:sz w:val="22"/>
          <w:szCs w:val="22"/>
        </w:rPr>
        <w:t>Bauherr:</w:t>
      </w:r>
      <w:r w:rsidR="00B33FD7">
        <w:rPr>
          <w:rFonts w:ascii="Arial" w:hAnsi="Arial" w:cs="Arial"/>
          <w:bCs/>
          <w:color w:val="000000"/>
          <w:sz w:val="22"/>
          <w:szCs w:val="22"/>
        </w:rPr>
        <w:tab/>
      </w:r>
      <w:r w:rsidRPr="000B69F0">
        <w:rPr>
          <w:rFonts w:ascii="Arial" w:hAnsi="Arial" w:cs="Arial"/>
          <w:sz w:val="22"/>
          <w:szCs w:val="22"/>
        </w:rPr>
        <w:t>Deutsche Investment Kapitalverwaltung AG</w:t>
      </w:r>
      <w:r w:rsidR="00992449">
        <w:rPr>
          <w:rFonts w:ascii="Arial" w:hAnsi="Arial" w:cs="Arial"/>
          <w:sz w:val="22"/>
          <w:szCs w:val="22"/>
        </w:rPr>
        <w:t xml:space="preserve">, </w:t>
      </w:r>
      <w:r w:rsidR="002F2B5C">
        <w:rPr>
          <w:rFonts w:ascii="Arial" w:hAnsi="Arial" w:cs="Arial"/>
          <w:sz w:val="22"/>
          <w:szCs w:val="22"/>
        </w:rPr>
        <w:t>Hamburg</w:t>
      </w:r>
    </w:p>
    <w:p w14:paraId="61405570" w14:textId="71E585A9" w:rsidR="00E07F92" w:rsidRPr="00097944" w:rsidRDefault="00993E7E" w:rsidP="00E07F92">
      <w:pPr>
        <w:spacing w:line="360" w:lineRule="auto"/>
        <w:rPr>
          <w:rFonts w:ascii="Arial" w:hAnsi="Arial" w:cs="Arial"/>
          <w:bCs/>
          <w:color w:val="000000"/>
          <w:sz w:val="22"/>
          <w:szCs w:val="22"/>
          <w:lang w:val="en-US"/>
        </w:rPr>
      </w:pPr>
      <w:r w:rsidRPr="00097944">
        <w:rPr>
          <w:rFonts w:ascii="Arial" w:hAnsi="Arial" w:cs="Arial"/>
          <w:bCs/>
          <w:color w:val="000000"/>
          <w:sz w:val="22"/>
          <w:szCs w:val="22"/>
          <w:lang w:val="en-US"/>
        </w:rPr>
        <w:t>GÜ</w:t>
      </w:r>
      <w:r w:rsidR="00B33FD7" w:rsidRPr="00097944">
        <w:rPr>
          <w:rFonts w:ascii="Arial" w:hAnsi="Arial" w:cs="Arial"/>
          <w:bCs/>
          <w:color w:val="000000"/>
          <w:sz w:val="22"/>
          <w:szCs w:val="22"/>
          <w:lang w:val="en-US"/>
        </w:rPr>
        <w:t>:</w:t>
      </w:r>
      <w:r w:rsidR="00B33FD7" w:rsidRPr="00097944">
        <w:rPr>
          <w:rFonts w:ascii="Arial" w:hAnsi="Arial" w:cs="Arial"/>
          <w:bCs/>
          <w:color w:val="000000"/>
          <w:sz w:val="22"/>
          <w:szCs w:val="22"/>
          <w:lang w:val="en-US"/>
        </w:rPr>
        <w:tab/>
      </w:r>
      <w:r w:rsidR="00B33FD7" w:rsidRPr="00097944">
        <w:rPr>
          <w:rFonts w:ascii="Arial" w:hAnsi="Arial" w:cs="Arial"/>
          <w:bCs/>
          <w:color w:val="000000"/>
          <w:sz w:val="22"/>
          <w:szCs w:val="22"/>
          <w:lang w:val="en-US"/>
        </w:rPr>
        <w:tab/>
      </w:r>
      <w:r w:rsidRPr="00097944">
        <w:rPr>
          <w:rFonts w:ascii="Arial" w:hAnsi="Arial" w:cs="Arial"/>
          <w:bCs/>
          <w:color w:val="000000"/>
          <w:sz w:val="22"/>
          <w:szCs w:val="22"/>
          <w:lang w:val="en-US"/>
        </w:rPr>
        <w:t>purelivin</w:t>
      </w:r>
      <w:r w:rsidR="00E07F92" w:rsidRPr="00097944">
        <w:rPr>
          <w:rFonts w:ascii="Arial" w:hAnsi="Arial" w:cs="Arial"/>
          <w:bCs/>
          <w:color w:val="000000"/>
          <w:sz w:val="22"/>
          <w:szCs w:val="22"/>
          <w:lang w:val="en-US"/>
        </w:rPr>
        <w:t xml:space="preserve"> GmbH</w:t>
      </w:r>
      <w:r w:rsidR="0093421F" w:rsidRPr="00097944">
        <w:rPr>
          <w:rFonts w:ascii="Arial" w:hAnsi="Arial" w:cs="Arial"/>
          <w:bCs/>
          <w:color w:val="000000"/>
          <w:sz w:val="22"/>
          <w:szCs w:val="22"/>
          <w:lang w:val="en-US"/>
        </w:rPr>
        <w:t xml:space="preserve">, </w:t>
      </w:r>
      <w:r w:rsidR="00992449" w:rsidRPr="00097944">
        <w:rPr>
          <w:rFonts w:ascii="Arial" w:hAnsi="Arial" w:cs="Arial"/>
          <w:bCs/>
          <w:color w:val="000000"/>
          <w:sz w:val="22"/>
          <w:szCs w:val="22"/>
          <w:lang w:val="en-US"/>
        </w:rPr>
        <w:t>Kalwang (AT)</w:t>
      </w:r>
    </w:p>
    <w:p w14:paraId="7C1AA218" w14:textId="44D0C76E" w:rsidR="0093421F" w:rsidRDefault="0093421F" w:rsidP="00E07F92">
      <w:pPr>
        <w:spacing w:line="360" w:lineRule="auto"/>
        <w:rPr>
          <w:rFonts w:ascii="Arial" w:hAnsi="Arial" w:cs="Arial"/>
          <w:bCs/>
          <w:color w:val="000000"/>
          <w:sz w:val="22"/>
          <w:szCs w:val="22"/>
        </w:rPr>
      </w:pPr>
      <w:r>
        <w:rPr>
          <w:rFonts w:ascii="Arial" w:hAnsi="Arial" w:cs="Arial"/>
          <w:bCs/>
          <w:color w:val="000000"/>
          <w:sz w:val="22"/>
          <w:szCs w:val="22"/>
        </w:rPr>
        <w:t xml:space="preserve">Technische </w:t>
      </w:r>
      <w:r w:rsidR="00B33FD7">
        <w:rPr>
          <w:rFonts w:ascii="Arial" w:hAnsi="Arial" w:cs="Arial"/>
          <w:bCs/>
          <w:color w:val="000000"/>
          <w:sz w:val="22"/>
          <w:szCs w:val="22"/>
        </w:rPr>
        <w:br/>
      </w:r>
      <w:r>
        <w:rPr>
          <w:rFonts w:ascii="Arial" w:hAnsi="Arial" w:cs="Arial"/>
          <w:bCs/>
          <w:color w:val="000000"/>
          <w:sz w:val="22"/>
          <w:szCs w:val="22"/>
        </w:rPr>
        <w:t xml:space="preserve">Beratung: </w:t>
      </w:r>
      <w:r w:rsidR="00B33FD7">
        <w:rPr>
          <w:rFonts w:ascii="Arial" w:hAnsi="Arial" w:cs="Arial"/>
          <w:bCs/>
          <w:color w:val="000000"/>
          <w:sz w:val="22"/>
          <w:szCs w:val="22"/>
        </w:rPr>
        <w:tab/>
      </w:r>
      <w:r w:rsidRPr="0093421F">
        <w:rPr>
          <w:rFonts w:ascii="Arial" w:hAnsi="Arial" w:cs="Arial"/>
          <w:bCs/>
          <w:color w:val="000000"/>
          <w:sz w:val="22"/>
          <w:szCs w:val="22"/>
        </w:rPr>
        <w:t>DEUTSCHE ROCKWOOL</w:t>
      </w:r>
      <w:r>
        <w:rPr>
          <w:rFonts w:ascii="Arial" w:hAnsi="Arial" w:cs="Arial"/>
          <w:bCs/>
          <w:color w:val="000000"/>
          <w:sz w:val="22"/>
          <w:szCs w:val="22"/>
        </w:rPr>
        <w:t xml:space="preserve"> GmbH &amp; Co. KG, </w:t>
      </w:r>
      <w:r w:rsidRPr="0093421F">
        <w:rPr>
          <w:rFonts w:ascii="Arial" w:hAnsi="Arial" w:cs="Arial"/>
          <w:bCs/>
          <w:color w:val="000000"/>
          <w:sz w:val="22"/>
          <w:szCs w:val="22"/>
        </w:rPr>
        <w:t>Gladbeck</w:t>
      </w:r>
    </w:p>
    <w:p w14:paraId="24C96EF4" w14:textId="187FABD1" w:rsidR="002B0871" w:rsidRDefault="002B0871" w:rsidP="002B0871">
      <w:pPr>
        <w:spacing w:line="360" w:lineRule="auto"/>
        <w:rPr>
          <w:rFonts w:ascii="Arial" w:hAnsi="Arial" w:cs="Arial"/>
          <w:bCs/>
          <w:color w:val="000000"/>
          <w:sz w:val="22"/>
          <w:szCs w:val="22"/>
        </w:rPr>
      </w:pPr>
      <w:r>
        <w:rPr>
          <w:rFonts w:ascii="Arial" w:hAnsi="Arial" w:cs="Arial"/>
          <w:bCs/>
          <w:color w:val="000000"/>
          <w:sz w:val="22"/>
          <w:szCs w:val="22"/>
        </w:rPr>
        <w:t xml:space="preserve">Brandschutzsysteme </w:t>
      </w:r>
      <w:r w:rsidR="00B33FD7">
        <w:rPr>
          <w:rFonts w:ascii="Arial" w:hAnsi="Arial" w:cs="Arial"/>
          <w:bCs/>
          <w:color w:val="000000"/>
          <w:sz w:val="22"/>
          <w:szCs w:val="22"/>
        </w:rPr>
        <w:br/>
      </w:r>
      <w:r>
        <w:rPr>
          <w:rFonts w:ascii="Arial" w:hAnsi="Arial" w:cs="Arial"/>
          <w:bCs/>
          <w:color w:val="000000"/>
          <w:sz w:val="22"/>
          <w:szCs w:val="22"/>
        </w:rPr>
        <w:t xml:space="preserve">Rohrleitungen: </w:t>
      </w:r>
      <w:r w:rsidRPr="0093421F">
        <w:rPr>
          <w:rFonts w:ascii="Arial" w:hAnsi="Arial" w:cs="Arial"/>
          <w:bCs/>
          <w:color w:val="000000"/>
          <w:sz w:val="22"/>
          <w:szCs w:val="22"/>
        </w:rPr>
        <w:t>DEUTSCHE ROCKWOOL</w:t>
      </w:r>
      <w:r>
        <w:rPr>
          <w:rFonts w:ascii="Arial" w:hAnsi="Arial" w:cs="Arial"/>
          <w:bCs/>
          <w:color w:val="000000"/>
          <w:sz w:val="22"/>
          <w:szCs w:val="22"/>
        </w:rPr>
        <w:t xml:space="preserve"> GmbH &amp; Co. KG, </w:t>
      </w:r>
      <w:r w:rsidRPr="0093421F">
        <w:rPr>
          <w:rFonts w:ascii="Arial" w:hAnsi="Arial" w:cs="Arial"/>
          <w:bCs/>
          <w:color w:val="000000"/>
          <w:sz w:val="22"/>
          <w:szCs w:val="22"/>
        </w:rPr>
        <w:t>Gladbeck</w:t>
      </w:r>
    </w:p>
    <w:p w14:paraId="5EB24069" w14:textId="77777777" w:rsidR="002B0871" w:rsidRPr="0093421F" w:rsidRDefault="002B0871" w:rsidP="00E07F92">
      <w:pPr>
        <w:spacing w:line="360" w:lineRule="auto"/>
        <w:rPr>
          <w:rFonts w:ascii="Arial" w:hAnsi="Arial" w:cs="Arial"/>
          <w:bCs/>
          <w:color w:val="000000"/>
          <w:sz w:val="22"/>
          <w:szCs w:val="22"/>
        </w:rPr>
      </w:pPr>
    </w:p>
    <w:p w14:paraId="775DD7B4" w14:textId="235A617F" w:rsidR="001741E7" w:rsidRDefault="006A23FC">
      <w:r w:rsidRPr="00002B1C">
        <w:rPr>
          <w:rFonts w:ascii="Arial" w:hAnsi="Arial" w:cs="Arial"/>
          <w:noProof/>
        </w:rPr>
        <mc:AlternateContent>
          <mc:Choice Requires="wps">
            <w:drawing>
              <wp:inline distT="0" distB="0" distL="0" distR="0" wp14:anchorId="5D5B12FC" wp14:editId="49C9FB7F">
                <wp:extent cx="4679950" cy="5137150"/>
                <wp:effectExtent l="0" t="0" r="25400" b="25400"/>
                <wp:docPr id="97198404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12F61462" w14:textId="77777777" w:rsidR="006A23FC" w:rsidRPr="003B527E" w:rsidRDefault="006A23FC" w:rsidP="006A23FC">
                            <w:pPr>
                              <w:pStyle w:val="Heading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0578BA6A"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03941A93"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63CC375E"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C74F34E"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1DA6CF3B"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mehr als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2368C062"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04A9410D" w14:textId="77777777" w:rsidR="006A23FC" w:rsidRPr="00175767" w:rsidRDefault="006A23FC" w:rsidP="006A23FC">
                            <w:pPr>
                              <w:spacing w:line="360" w:lineRule="auto"/>
                              <w:jc w:val="both"/>
                              <w:rPr>
                                <w:rFonts w:ascii="Arial" w:hAnsi="Arial" w:cs="Arial"/>
                                <w:sz w:val="20"/>
                              </w:rPr>
                            </w:pPr>
                          </w:p>
                          <w:p w14:paraId="6C315434" w14:textId="77777777" w:rsidR="006A23FC" w:rsidRPr="00175767" w:rsidRDefault="006A23FC" w:rsidP="006A23FC">
                            <w:pPr>
                              <w:pStyle w:val="Heading1"/>
                              <w:spacing w:line="360" w:lineRule="auto"/>
                              <w:jc w:val="both"/>
                              <w:rPr>
                                <w:rFonts w:ascii="Arial" w:hAnsi="Arial" w:cs="Arial"/>
                                <w:b w:val="0"/>
                                <w:sz w:val="20"/>
                              </w:rPr>
                            </w:pPr>
                          </w:p>
                          <w:p w14:paraId="3B784FD8" w14:textId="77777777" w:rsidR="006A23FC" w:rsidRPr="00175767" w:rsidRDefault="006A23FC" w:rsidP="006A23FC">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5D5B12FC"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">
                <v:textbox>
                  <w:txbxContent>
                    <w:p w14:paraId="12F61462" w14:textId="77777777" w:rsidR="006A23FC" w:rsidRPr="003B527E" w:rsidRDefault="006A23FC" w:rsidP="006A23FC">
                      <w:pPr>
                        <w:pStyle w:val="Heading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0578BA6A"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 Werken und rund 1.4</w:t>
                      </w:r>
                      <w:r w:rsidRPr="00175767">
                        <w:rPr>
                          <w:rFonts w:ascii="Arial" w:hAnsi="Arial" w:cs="Arial"/>
                          <w:sz w:val="20"/>
                          <w:szCs w:val="20"/>
                        </w:rPr>
                        <w:t xml:space="preserve">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03941A93"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63CC375E"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2C74F34E"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1DA6CF3B" w14:textId="77777777" w:rsidR="006A23FC" w:rsidRDefault="006A23FC" w:rsidP="006A23FC">
                      <w:pPr>
                        <w:pStyle w:val="Normal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12</w:t>
                      </w:r>
                      <w:r w:rsidRPr="00175767">
                        <w:rPr>
                          <w:rFonts w:ascii="Arial" w:hAnsi="Arial" w:cs="Arial"/>
                          <w:sz w:val="20"/>
                          <w:szCs w:val="20"/>
                        </w:rPr>
                        <w:t>.</w:t>
                      </w:r>
                      <w:r>
                        <w:rPr>
                          <w:rFonts w:ascii="Arial" w:hAnsi="Arial" w:cs="Arial"/>
                          <w:sz w:val="20"/>
                          <w:szCs w:val="20"/>
                        </w:rPr>
                        <w:t>2</w:t>
                      </w:r>
                      <w:r w:rsidRPr="00175767">
                        <w:rPr>
                          <w:rFonts w:ascii="Arial" w:hAnsi="Arial" w:cs="Arial"/>
                          <w:sz w:val="20"/>
                          <w:szCs w:val="20"/>
                        </w:rPr>
                        <w:t>00 engagierten Kol</w:t>
                      </w:r>
                      <w:r>
                        <w:rPr>
                          <w:rFonts w:ascii="Arial" w:hAnsi="Arial" w:cs="Arial"/>
                          <w:sz w:val="20"/>
                          <w:szCs w:val="20"/>
                        </w:rPr>
                        <w:t>leginnen und Kollegen in mehr als 40</w:t>
                      </w:r>
                      <w:r w:rsidRPr="00175767">
                        <w:rPr>
                          <w:rFonts w:ascii="Arial" w:hAnsi="Arial" w:cs="Arial"/>
                          <w:sz w:val="20"/>
                          <w:szCs w:val="20"/>
                        </w:rPr>
                        <w:t xml:space="preserve"> Ländern </w:t>
                      </w:r>
                      <w:r>
                        <w:rPr>
                          <w:rFonts w:ascii="Arial" w:hAnsi="Arial" w:cs="Arial"/>
                          <w:sz w:val="20"/>
                          <w:szCs w:val="20"/>
                        </w:rPr>
                        <w:t xml:space="preserve">sowie 51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2368C062" w14:textId="77777777" w:rsidR="006A23FC" w:rsidRPr="00175767" w:rsidRDefault="006A23FC" w:rsidP="006A23FC">
                      <w:pPr>
                        <w:pStyle w:val="NormalWeb"/>
                        <w:widowControl w:val="0"/>
                        <w:spacing w:before="0" w:beforeAutospacing="0" w:after="0" w:afterAutospacing="0" w:line="360" w:lineRule="auto"/>
                        <w:jc w:val="both"/>
                        <w:rPr>
                          <w:rFonts w:ascii="Arial" w:hAnsi="Arial" w:cs="Arial"/>
                          <w:sz w:val="20"/>
                          <w:szCs w:val="20"/>
                        </w:rPr>
                      </w:pPr>
                    </w:p>
                    <w:p w14:paraId="04A9410D" w14:textId="77777777" w:rsidR="006A23FC" w:rsidRPr="00175767" w:rsidRDefault="006A23FC" w:rsidP="006A23FC">
                      <w:pPr>
                        <w:spacing w:line="360" w:lineRule="auto"/>
                        <w:jc w:val="both"/>
                        <w:rPr>
                          <w:rFonts w:ascii="Arial" w:hAnsi="Arial" w:cs="Arial"/>
                          <w:sz w:val="20"/>
                        </w:rPr>
                      </w:pPr>
                    </w:p>
                    <w:p w14:paraId="6C315434" w14:textId="77777777" w:rsidR="006A23FC" w:rsidRPr="00175767" w:rsidRDefault="006A23FC" w:rsidP="006A23FC">
                      <w:pPr>
                        <w:pStyle w:val="Heading1"/>
                        <w:spacing w:line="360" w:lineRule="auto"/>
                        <w:jc w:val="both"/>
                        <w:rPr>
                          <w:rFonts w:ascii="Arial" w:hAnsi="Arial" w:cs="Arial"/>
                          <w:b w:val="0"/>
                          <w:sz w:val="20"/>
                        </w:rPr>
                      </w:pPr>
                    </w:p>
                    <w:p w14:paraId="3B784FD8" w14:textId="77777777" w:rsidR="006A23FC" w:rsidRPr="00175767" w:rsidRDefault="006A23FC" w:rsidP="006A23FC">
                      <w:pPr>
                        <w:spacing w:line="360" w:lineRule="auto"/>
                        <w:jc w:val="both"/>
                        <w:rPr>
                          <w:rFonts w:ascii="Arial" w:hAnsi="Arial" w:cs="Arial"/>
                          <w:sz w:val="20"/>
                        </w:rPr>
                      </w:pPr>
                    </w:p>
                  </w:txbxContent>
                </v:textbox>
                <w10:anchorlock/>
              </v:shape>
            </w:pict>
          </mc:Fallback>
        </mc:AlternateContent>
      </w:r>
    </w:p>
    <w:p w14:paraId="780102B7" w14:textId="77777777" w:rsidR="0031043A" w:rsidRDefault="0031043A"/>
    <w:p w14:paraId="1AA9F20D" w14:textId="77777777" w:rsidR="000649EE" w:rsidRDefault="000649EE"/>
    <w:p w14:paraId="6629133E" w14:textId="77777777" w:rsidR="009837D3" w:rsidRDefault="009B187F" w:rsidP="00992449">
      <w:pPr>
        <w:spacing w:line="360" w:lineRule="auto"/>
      </w:pPr>
      <w:r>
        <w:rPr>
          <w:noProof/>
        </w:rPr>
        <w:drawing>
          <wp:inline distT="0" distB="0" distL="0" distR="0" wp14:anchorId="0B7DED71" wp14:editId="790AC929">
            <wp:extent cx="2867025" cy="1911350"/>
            <wp:effectExtent l="0" t="0" r="3175" b="6350"/>
            <wp:docPr id="8"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67025" cy="1911350"/>
                    </a:xfrm>
                    <a:prstGeom prst="rect">
                      <a:avLst/>
                    </a:prstGeom>
                    <a:noFill/>
                    <a:ln>
                      <a:noFill/>
                    </a:ln>
                  </pic:spPr>
                </pic:pic>
              </a:graphicData>
            </a:graphic>
          </wp:inline>
        </w:drawing>
      </w:r>
      <w:r w:rsidR="002E751E">
        <w:t xml:space="preserve"> </w:t>
      </w:r>
    </w:p>
    <w:p w14:paraId="50D41F4B" w14:textId="77777777" w:rsidR="009837D3" w:rsidRDefault="00D316D8" w:rsidP="00992449">
      <w:pPr>
        <w:spacing w:line="360" w:lineRule="auto"/>
        <w:jc w:val="both"/>
        <w:rPr>
          <w:rFonts w:ascii="Arial" w:hAnsi="Arial" w:cs="Arial"/>
          <w:sz w:val="22"/>
          <w:szCs w:val="22"/>
        </w:rPr>
      </w:pPr>
      <w:r>
        <w:rPr>
          <w:rFonts w:ascii="Arial" w:hAnsi="Arial" w:cs="Arial"/>
          <w:sz w:val="22"/>
          <w:szCs w:val="22"/>
        </w:rPr>
        <w:t xml:space="preserve">Die </w:t>
      </w:r>
      <w:r w:rsidRPr="000B69F0">
        <w:rPr>
          <w:rFonts w:ascii="Arial" w:hAnsi="Arial" w:cs="Arial"/>
          <w:sz w:val="22"/>
          <w:szCs w:val="22"/>
        </w:rPr>
        <w:t xml:space="preserve">Deutsche Investment </w:t>
      </w:r>
      <w:r w:rsidR="001741E7">
        <w:rPr>
          <w:rFonts w:ascii="Arial" w:hAnsi="Arial" w:cs="Arial"/>
          <w:sz w:val="22"/>
          <w:szCs w:val="22"/>
        </w:rPr>
        <w:t>plante</w:t>
      </w:r>
      <w:r>
        <w:rPr>
          <w:rFonts w:ascii="Arial" w:hAnsi="Arial" w:cs="Arial"/>
          <w:sz w:val="22"/>
          <w:szCs w:val="22"/>
        </w:rPr>
        <w:t xml:space="preserve"> </w:t>
      </w:r>
      <w:r w:rsidRPr="000B69F0">
        <w:rPr>
          <w:rFonts w:ascii="Arial" w:hAnsi="Arial" w:cs="Arial"/>
          <w:sz w:val="22"/>
          <w:szCs w:val="22"/>
        </w:rPr>
        <w:t>in</w:t>
      </w:r>
      <w:r>
        <w:rPr>
          <w:rFonts w:ascii="Arial" w:hAnsi="Arial" w:cs="Arial"/>
          <w:sz w:val="22"/>
          <w:szCs w:val="22"/>
        </w:rPr>
        <w:t xml:space="preserve"> </w:t>
      </w:r>
      <w:r w:rsidRPr="000B69F0">
        <w:rPr>
          <w:rFonts w:ascii="Arial" w:hAnsi="Arial" w:cs="Arial"/>
          <w:sz w:val="22"/>
          <w:szCs w:val="22"/>
        </w:rPr>
        <w:t>Berlin-Charlottenburg</w:t>
      </w:r>
      <w:r>
        <w:rPr>
          <w:rFonts w:ascii="Arial" w:hAnsi="Arial" w:cs="Arial"/>
          <w:sz w:val="22"/>
          <w:szCs w:val="22"/>
        </w:rPr>
        <w:t xml:space="preserve"> </w:t>
      </w:r>
      <w:r w:rsidRPr="000B69F0">
        <w:rPr>
          <w:rFonts w:ascii="Arial" w:hAnsi="Arial" w:cs="Arial"/>
          <w:sz w:val="22"/>
          <w:szCs w:val="22"/>
        </w:rPr>
        <w:t>zwei freistehende Mehrfamilienhäuser mit insgesamt 70 Wohneinheiten</w:t>
      </w:r>
      <w:r>
        <w:rPr>
          <w:rFonts w:ascii="Arial" w:hAnsi="Arial" w:cs="Arial"/>
          <w:sz w:val="22"/>
          <w:szCs w:val="22"/>
        </w:rPr>
        <w:t xml:space="preserve"> im großen Innenhof eines Wohnquartiers</w:t>
      </w:r>
      <w:r w:rsidRPr="000B69F0">
        <w:rPr>
          <w:rFonts w:ascii="Arial" w:hAnsi="Arial" w:cs="Arial"/>
          <w:sz w:val="22"/>
          <w:szCs w:val="22"/>
        </w:rPr>
        <w:t xml:space="preserve">. Jede Wohnung hat </w:t>
      </w:r>
      <w:r w:rsidR="00C55744">
        <w:rPr>
          <w:rFonts w:ascii="Arial" w:hAnsi="Arial" w:cs="Arial"/>
          <w:sz w:val="22"/>
          <w:szCs w:val="22"/>
        </w:rPr>
        <w:t>einen privaten</w:t>
      </w:r>
      <w:r w:rsidRPr="000B69F0">
        <w:rPr>
          <w:rFonts w:ascii="Arial" w:hAnsi="Arial" w:cs="Arial"/>
          <w:sz w:val="22"/>
          <w:szCs w:val="22"/>
        </w:rPr>
        <w:t xml:space="preserve"> Balkon oder </w:t>
      </w:r>
      <w:r w:rsidR="00C55744">
        <w:rPr>
          <w:rFonts w:ascii="Arial" w:hAnsi="Arial" w:cs="Arial"/>
          <w:sz w:val="22"/>
          <w:szCs w:val="22"/>
        </w:rPr>
        <w:t xml:space="preserve">eine </w:t>
      </w:r>
      <w:r w:rsidRPr="000B69F0">
        <w:rPr>
          <w:rFonts w:ascii="Arial" w:hAnsi="Arial" w:cs="Arial"/>
          <w:sz w:val="22"/>
          <w:szCs w:val="22"/>
        </w:rPr>
        <w:t xml:space="preserve">Terrasse. </w:t>
      </w:r>
    </w:p>
    <w:p w14:paraId="6E4B2E70" w14:textId="77777777" w:rsidR="0031043A" w:rsidRDefault="0031043A" w:rsidP="00992449">
      <w:pPr>
        <w:spacing w:line="360" w:lineRule="auto"/>
        <w:rPr>
          <w:rFonts w:ascii="Arial" w:hAnsi="Arial" w:cs="Arial"/>
          <w:i/>
          <w:sz w:val="20"/>
          <w:szCs w:val="20"/>
        </w:rPr>
      </w:pPr>
    </w:p>
    <w:p w14:paraId="74C15E0E" w14:textId="77777777" w:rsidR="00822ACB" w:rsidRPr="00992449" w:rsidRDefault="00992449" w:rsidP="00992449">
      <w:pPr>
        <w:spacing w:line="360" w:lineRule="auto"/>
        <w:rPr>
          <w:rFonts w:ascii="Arial" w:hAnsi="Arial" w:cs="Arial"/>
          <w:i/>
          <w:sz w:val="20"/>
          <w:szCs w:val="20"/>
        </w:rPr>
      </w:pPr>
      <w:r w:rsidRPr="00992449">
        <w:rPr>
          <w:rFonts w:ascii="Arial" w:hAnsi="Arial" w:cs="Arial"/>
          <w:i/>
          <w:sz w:val="20"/>
          <w:szCs w:val="20"/>
        </w:rPr>
        <w:t xml:space="preserve">Bild: Deutsche Investment </w:t>
      </w:r>
      <w:r w:rsidR="00197FF1">
        <w:rPr>
          <w:rFonts w:ascii="Arial" w:hAnsi="Arial" w:cs="Arial"/>
          <w:i/>
          <w:sz w:val="20"/>
          <w:szCs w:val="20"/>
        </w:rPr>
        <w:t xml:space="preserve">Kapitalverwaltung </w:t>
      </w:r>
      <w:r w:rsidRPr="00992449">
        <w:rPr>
          <w:rFonts w:ascii="Arial" w:hAnsi="Arial" w:cs="Arial"/>
          <w:i/>
          <w:sz w:val="20"/>
          <w:szCs w:val="20"/>
        </w:rPr>
        <w:t>AG</w:t>
      </w:r>
    </w:p>
    <w:p w14:paraId="394228CF" w14:textId="77777777" w:rsidR="00992449" w:rsidRDefault="00992449" w:rsidP="00992449">
      <w:pPr>
        <w:spacing w:line="360" w:lineRule="auto"/>
      </w:pPr>
    </w:p>
    <w:p w14:paraId="59D227BC" w14:textId="77777777" w:rsidR="0031043A" w:rsidRDefault="0031043A" w:rsidP="00992449">
      <w:pPr>
        <w:spacing w:line="360" w:lineRule="auto"/>
      </w:pPr>
    </w:p>
    <w:p w14:paraId="3A24726E" w14:textId="77777777" w:rsidR="00A83467" w:rsidRPr="009605E3" w:rsidRDefault="00A83467" w:rsidP="00992449">
      <w:pPr>
        <w:spacing w:line="360" w:lineRule="auto"/>
        <w:jc w:val="both"/>
        <w:rPr>
          <w:rFonts w:ascii="Arial" w:hAnsi="Arial" w:cs="Arial"/>
          <w:sz w:val="22"/>
          <w:szCs w:val="22"/>
        </w:rPr>
      </w:pPr>
      <w:r>
        <w:rPr>
          <w:rFonts w:ascii="Arial" w:hAnsi="Arial" w:cs="Arial"/>
          <w:noProof/>
          <w:sz w:val="22"/>
          <w:szCs w:val="22"/>
        </w:rPr>
        <w:drawing>
          <wp:inline distT="0" distB="0" distL="0" distR="0" wp14:anchorId="2DD4242E" wp14:editId="3E7CBCF9">
            <wp:extent cx="2875280" cy="1671320"/>
            <wp:effectExtent l="0" t="0" r="1270" b="5080"/>
            <wp:docPr id="42"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75280" cy="1671320"/>
                    </a:xfrm>
                    <a:prstGeom prst="rect">
                      <a:avLst/>
                    </a:prstGeom>
                    <a:noFill/>
                    <a:ln>
                      <a:noFill/>
                    </a:ln>
                  </pic:spPr>
                </pic:pic>
              </a:graphicData>
            </a:graphic>
          </wp:inline>
        </w:drawing>
      </w:r>
    </w:p>
    <w:p w14:paraId="2346A8A6" w14:textId="58F38CA8" w:rsidR="00A83467" w:rsidRPr="009605E3" w:rsidRDefault="00D316D8" w:rsidP="00992449">
      <w:pPr>
        <w:spacing w:line="360" w:lineRule="auto"/>
        <w:jc w:val="both"/>
        <w:rPr>
          <w:rFonts w:ascii="Arial" w:hAnsi="Arial" w:cs="Arial"/>
          <w:sz w:val="22"/>
          <w:szCs w:val="22"/>
        </w:rPr>
      </w:pPr>
      <w:r>
        <w:rPr>
          <w:rFonts w:ascii="Arial" w:hAnsi="Arial" w:cs="Arial"/>
          <w:sz w:val="22"/>
          <w:szCs w:val="22"/>
        </w:rPr>
        <w:t xml:space="preserve">Im </w:t>
      </w:r>
      <w:r w:rsidR="00A83467" w:rsidRPr="009605E3">
        <w:rPr>
          <w:rFonts w:ascii="Arial" w:hAnsi="Arial" w:cs="Arial"/>
          <w:sz w:val="22"/>
          <w:szCs w:val="22"/>
        </w:rPr>
        <w:t xml:space="preserve">Werk </w:t>
      </w:r>
      <w:r>
        <w:rPr>
          <w:rFonts w:ascii="Arial" w:hAnsi="Arial" w:cs="Arial"/>
          <w:sz w:val="22"/>
          <w:szCs w:val="22"/>
        </w:rPr>
        <w:t xml:space="preserve">der </w:t>
      </w:r>
      <w:r w:rsidR="00993E7E">
        <w:rPr>
          <w:rFonts w:ascii="Arial" w:hAnsi="Arial" w:cs="Arial"/>
          <w:sz w:val="22"/>
          <w:szCs w:val="22"/>
        </w:rPr>
        <w:t>purelivin</w:t>
      </w:r>
      <w:r>
        <w:rPr>
          <w:rFonts w:ascii="Arial" w:hAnsi="Arial" w:cs="Arial"/>
          <w:sz w:val="22"/>
          <w:szCs w:val="22"/>
        </w:rPr>
        <w:t xml:space="preserve"> GmbH i</w:t>
      </w:r>
      <w:r w:rsidR="0077514C">
        <w:rPr>
          <w:rFonts w:ascii="Arial" w:hAnsi="Arial" w:cs="Arial"/>
          <w:sz w:val="22"/>
          <w:szCs w:val="22"/>
        </w:rPr>
        <w:t xml:space="preserve">m österreichischen </w:t>
      </w:r>
      <w:r w:rsidR="00A83467" w:rsidRPr="009605E3">
        <w:rPr>
          <w:rFonts w:ascii="Arial" w:hAnsi="Arial" w:cs="Arial"/>
          <w:sz w:val="22"/>
          <w:szCs w:val="22"/>
        </w:rPr>
        <w:t xml:space="preserve">Kalwang </w:t>
      </w:r>
      <w:r>
        <w:rPr>
          <w:rFonts w:ascii="Arial" w:hAnsi="Arial" w:cs="Arial"/>
          <w:sz w:val="22"/>
          <w:szCs w:val="22"/>
        </w:rPr>
        <w:t xml:space="preserve">wurden die Holzmodule für den Neubau in Berlin vorgefertigt. Die DEUTSCHE ROCKWOOL unterstützte die TGA-Planung durch Prüfungen </w:t>
      </w:r>
      <w:r w:rsidR="001741E7">
        <w:rPr>
          <w:rFonts w:ascii="Arial" w:hAnsi="Arial" w:cs="Arial"/>
          <w:sz w:val="22"/>
          <w:szCs w:val="22"/>
        </w:rPr>
        <w:t>des</w:t>
      </w:r>
      <w:r>
        <w:rPr>
          <w:rFonts w:ascii="Arial" w:hAnsi="Arial" w:cs="Arial"/>
          <w:sz w:val="22"/>
          <w:szCs w:val="22"/>
        </w:rPr>
        <w:t xml:space="preserve"> „Conlit“ Brandschutzsystem</w:t>
      </w:r>
      <w:r w:rsidR="001741E7">
        <w:rPr>
          <w:rFonts w:ascii="Arial" w:hAnsi="Arial" w:cs="Arial"/>
          <w:sz w:val="22"/>
          <w:szCs w:val="22"/>
        </w:rPr>
        <w:t>s</w:t>
      </w:r>
      <w:r>
        <w:rPr>
          <w:rFonts w:ascii="Arial" w:hAnsi="Arial" w:cs="Arial"/>
          <w:sz w:val="22"/>
          <w:szCs w:val="22"/>
        </w:rPr>
        <w:t xml:space="preserve"> in CLT</w:t>
      </w:r>
      <w:r w:rsidR="0077514C">
        <w:rPr>
          <w:rFonts w:ascii="Arial" w:hAnsi="Arial" w:cs="Arial"/>
          <w:sz w:val="22"/>
          <w:szCs w:val="22"/>
        </w:rPr>
        <w:t>-</w:t>
      </w:r>
      <w:r>
        <w:rPr>
          <w:rFonts w:ascii="Arial" w:hAnsi="Arial" w:cs="Arial"/>
          <w:sz w:val="22"/>
          <w:szCs w:val="22"/>
        </w:rPr>
        <w:t>Decken.</w:t>
      </w:r>
    </w:p>
    <w:p w14:paraId="68C0B51B" w14:textId="77777777" w:rsidR="00A83467" w:rsidRPr="009605E3" w:rsidRDefault="00A83467" w:rsidP="00A83467">
      <w:pPr>
        <w:spacing w:line="360" w:lineRule="auto"/>
        <w:jc w:val="both"/>
        <w:rPr>
          <w:rFonts w:ascii="Arial" w:hAnsi="Arial" w:cs="Arial"/>
          <w:sz w:val="22"/>
          <w:szCs w:val="22"/>
        </w:rPr>
      </w:pPr>
    </w:p>
    <w:p w14:paraId="43F0AD9E" w14:textId="77777777" w:rsidR="00637FF1" w:rsidRDefault="00637FF1" w:rsidP="00A83467">
      <w:pPr>
        <w:spacing w:line="360" w:lineRule="auto"/>
        <w:jc w:val="both"/>
        <w:rPr>
          <w:rFonts w:ascii="Arial" w:hAnsi="Arial" w:cs="Arial"/>
          <w:sz w:val="22"/>
          <w:szCs w:val="22"/>
        </w:rPr>
      </w:pPr>
    </w:p>
    <w:p w14:paraId="034153F4" w14:textId="77777777" w:rsidR="00637FF1" w:rsidRDefault="00753B57" w:rsidP="00197FF1">
      <w:pPr>
        <w:spacing w:line="360" w:lineRule="auto"/>
        <w:rPr>
          <w:rFonts w:ascii="Arial" w:hAnsi="Arial" w:cs="Arial"/>
        </w:rPr>
      </w:pPr>
      <w:r>
        <w:rPr>
          <w:noProof/>
        </w:rPr>
        <w:lastRenderedPageBreak/>
        <w:drawing>
          <wp:inline distT="0" distB="0" distL="0" distR="0" wp14:anchorId="526A6224" wp14:editId="5643D612">
            <wp:extent cx="1803400" cy="2705100"/>
            <wp:effectExtent l="0" t="0" r="0" b="0"/>
            <wp:docPr id="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3400" cy="2705100"/>
                    </a:xfrm>
                    <a:prstGeom prst="rect">
                      <a:avLst/>
                    </a:prstGeom>
                    <a:noFill/>
                    <a:ln>
                      <a:noFill/>
                    </a:ln>
                  </pic:spPr>
                </pic:pic>
              </a:graphicData>
            </a:graphic>
          </wp:inline>
        </w:drawing>
      </w:r>
    </w:p>
    <w:p w14:paraId="7C3E6B0A" w14:textId="77777777" w:rsidR="00637FF1" w:rsidRPr="00C55744" w:rsidRDefault="00637FF1" w:rsidP="00197FF1">
      <w:pPr>
        <w:spacing w:line="360" w:lineRule="auto"/>
        <w:rPr>
          <w:rFonts w:ascii="Arial" w:hAnsi="Arial" w:cs="Arial"/>
          <w:sz w:val="22"/>
          <w:szCs w:val="22"/>
        </w:rPr>
      </w:pPr>
      <w:r w:rsidRPr="00C55744">
        <w:rPr>
          <w:rFonts w:ascii="Arial" w:hAnsi="Arial" w:cs="Arial"/>
          <w:sz w:val="22"/>
          <w:szCs w:val="22"/>
        </w:rPr>
        <w:t>Alle Deckendurchdringungen sind gemäß Außendurchmesser der „Conlit</w:t>
      </w:r>
      <w:r w:rsidR="006146CE">
        <w:rPr>
          <w:rFonts w:ascii="Arial" w:hAnsi="Arial" w:cs="Arial"/>
          <w:sz w:val="22"/>
          <w:szCs w:val="22"/>
        </w:rPr>
        <w:t xml:space="preserve"> 150 U</w:t>
      </w:r>
      <w:r w:rsidRPr="00C55744">
        <w:rPr>
          <w:rFonts w:ascii="Arial" w:hAnsi="Arial" w:cs="Arial"/>
          <w:sz w:val="22"/>
          <w:szCs w:val="22"/>
        </w:rPr>
        <w:t>“ Abschottungen vorgebohrt, erste Teilstücke der Rohrleitungen bereits montiert.</w:t>
      </w:r>
    </w:p>
    <w:p w14:paraId="019D4FB5" w14:textId="77777777" w:rsidR="00012C6B" w:rsidRPr="009605E3" w:rsidRDefault="00012C6B" w:rsidP="00A83467">
      <w:pPr>
        <w:spacing w:line="360" w:lineRule="auto"/>
        <w:jc w:val="both"/>
        <w:rPr>
          <w:rFonts w:ascii="Arial" w:hAnsi="Arial" w:cs="Arial"/>
          <w:sz w:val="22"/>
          <w:szCs w:val="22"/>
        </w:rPr>
      </w:pPr>
    </w:p>
    <w:p w14:paraId="0B077A8B" w14:textId="77777777" w:rsidR="00A83467"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037845F6" wp14:editId="3820A48B">
            <wp:extent cx="2875280" cy="1788160"/>
            <wp:effectExtent l="0" t="0" r="1270" b="2540"/>
            <wp:docPr id="35"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73590" cy="1787109"/>
                    </a:xfrm>
                    <a:prstGeom prst="rect">
                      <a:avLst/>
                    </a:prstGeom>
                    <a:noFill/>
                    <a:ln>
                      <a:noFill/>
                    </a:ln>
                  </pic:spPr>
                </pic:pic>
              </a:graphicData>
            </a:graphic>
          </wp:inline>
        </w:drawing>
      </w:r>
    </w:p>
    <w:p w14:paraId="38F4EB48" w14:textId="77777777" w:rsidR="00A83467" w:rsidRPr="00DA1BD7" w:rsidRDefault="001976B8" w:rsidP="00A83467">
      <w:pPr>
        <w:spacing w:line="360" w:lineRule="auto"/>
        <w:jc w:val="both"/>
        <w:rPr>
          <w:rFonts w:ascii="Arial" w:hAnsi="Arial" w:cs="Arial"/>
          <w:sz w:val="22"/>
          <w:szCs w:val="22"/>
        </w:rPr>
      </w:pPr>
      <w:r>
        <w:rPr>
          <w:rFonts w:ascii="Arial" w:hAnsi="Arial" w:cs="Arial"/>
          <w:sz w:val="22"/>
          <w:szCs w:val="22"/>
        </w:rPr>
        <w:t>Ver- und Entsorgungsleitungen für eine Wohneinheit</w:t>
      </w:r>
      <w:r w:rsidR="00A83467" w:rsidRPr="00DA1BD7">
        <w:rPr>
          <w:rFonts w:ascii="Arial" w:hAnsi="Arial" w:cs="Arial"/>
          <w:sz w:val="22"/>
          <w:szCs w:val="22"/>
        </w:rPr>
        <w:t xml:space="preserve"> </w:t>
      </w:r>
      <w:r w:rsidR="003E052A">
        <w:rPr>
          <w:rFonts w:ascii="Arial" w:hAnsi="Arial" w:cs="Arial"/>
          <w:sz w:val="22"/>
          <w:szCs w:val="22"/>
        </w:rPr>
        <w:t>wurden</w:t>
      </w:r>
      <w:r w:rsidR="003E052A" w:rsidRPr="00DA1BD7">
        <w:rPr>
          <w:rFonts w:ascii="Arial" w:hAnsi="Arial" w:cs="Arial"/>
          <w:sz w:val="22"/>
          <w:szCs w:val="22"/>
        </w:rPr>
        <w:t xml:space="preserve"> </w:t>
      </w:r>
      <w:r w:rsidR="00AA336A">
        <w:rPr>
          <w:rFonts w:ascii="Arial" w:hAnsi="Arial" w:cs="Arial"/>
          <w:sz w:val="22"/>
          <w:szCs w:val="22"/>
        </w:rPr>
        <w:t xml:space="preserve">im Schacht </w:t>
      </w:r>
      <w:r w:rsidR="00A83467" w:rsidRPr="00DA1BD7">
        <w:rPr>
          <w:rFonts w:ascii="Arial" w:hAnsi="Arial" w:cs="Arial"/>
          <w:sz w:val="22"/>
          <w:szCs w:val="22"/>
        </w:rPr>
        <w:t xml:space="preserve">vor </w:t>
      </w:r>
      <w:r>
        <w:rPr>
          <w:rFonts w:ascii="Arial" w:hAnsi="Arial" w:cs="Arial"/>
          <w:sz w:val="22"/>
          <w:szCs w:val="22"/>
        </w:rPr>
        <w:t xml:space="preserve">dem </w:t>
      </w:r>
      <w:r w:rsidR="00A83467" w:rsidRPr="00DA1BD7">
        <w:rPr>
          <w:rFonts w:ascii="Arial" w:hAnsi="Arial" w:cs="Arial"/>
          <w:sz w:val="22"/>
          <w:szCs w:val="22"/>
        </w:rPr>
        <w:t>Estrich eingebaut</w:t>
      </w:r>
      <w:r>
        <w:rPr>
          <w:rFonts w:ascii="Arial" w:hAnsi="Arial" w:cs="Arial"/>
          <w:sz w:val="22"/>
          <w:szCs w:val="22"/>
        </w:rPr>
        <w:t>.</w:t>
      </w:r>
    </w:p>
    <w:p w14:paraId="26F304C2" w14:textId="77777777" w:rsidR="00A83467" w:rsidRPr="009605E3" w:rsidRDefault="00A83467" w:rsidP="00A83467">
      <w:pPr>
        <w:spacing w:line="360" w:lineRule="auto"/>
        <w:jc w:val="both"/>
        <w:rPr>
          <w:rFonts w:ascii="Arial" w:hAnsi="Arial" w:cs="Arial"/>
          <w:sz w:val="22"/>
          <w:szCs w:val="22"/>
        </w:rPr>
      </w:pPr>
    </w:p>
    <w:p w14:paraId="540A4F4E" w14:textId="77777777" w:rsidR="00A83467"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5755287C" wp14:editId="78FEFB87">
            <wp:extent cx="2875280" cy="1879600"/>
            <wp:effectExtent l="0" t="0" r="1270" b="6350"/>
            <wp:docPr id="34"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6128" cy="1880154"/>
                    </a:xfrm>
                    <a:prstGeom prst="rect">
                      <a:avLst/>
                    </a:prstGeom>
                    <a:noFill/>
                    <a:ln>
                      <a:noFill/>
                    </a:ln>
                  </pic:spPr>
                </pic:pic>
              </a:graphicData>
            </a:graphic>
          </wp:inline>
        </w:drawing>
      </w:r>
    </w:p>
    <w:p w14:paraId="2A915275" w14:textId="77777777" w:rsidR="00A83467" w:rsidRPr="005454F7" w:rsidRDefault="001976B8" w:rsidP="005454F7">
      <w:pPr>
        <w:spacing w:line="360" w:lineRule="auto"/>
        <w:jc w:val="both"/>
        <w:rPr>
          <w:rFonts w:ascii="Arial" w:hAnsi="Arial" w:cs="Arial"/>
          <w:sz w:val="22"/>
          <w:szCs w:val="22"/>
        </w:rPr>
      </w:pPr>
      <w:r>
        <w:rPr>
          <w:rFonts w:ascii="Arial" w:hAnsi="Arial" w:cs="Arial"/>
          <w:sz w:val="22"/>
          <w:szCs w:val="22"/>
        </w:rPr>
        <w:t>Le</w:t>
      </w:r>
      <w:r w:rsidR="00992449">
        <w:rPr>
          <w:rFonts w:ascii="Arial" w:hAnsi="Arial" w:cs="Arial"/>
          <w:sz w:val="22"/>
          <w:szCs w:val="22"/>
        </w:rPr>
        <w:t xml:space="preserve">itungsdämmung und Abschottung </w:t>
      </w:r>
      <w:r w:rsidR="001741E7">
        <w:rPr>
          <w:rFonts w:ascii="Arial" w:hAnsi="Arial" w:cs="Arial"/>
          <w:sz w:val="22"/>
          <w:szCs w:val="22"/>
        </w:rPr>
        <w:t>sind</w:t>
      </w:r>
      <w:r>
        <w:rPr>
          <w:rFonts w:ascii="Arial" w:hAnsi="Arial" w:cs="Arial"/>
          <w:sz w:val="22"/>
          <w:szCs w:val="22"/>
        </w:rPr>
        <w:t xml:space="preserve"> so vormontiert, </w:t>
      </w:r>
      <w:r w:rsidR="001741E7">
        <w:rPr>
          <w:rFonts w:ascii="Arial" w:hAnsi="Arial" w:cs="Arial"/>
          <w:sz w:val="22"/>
          <w:szCs w:val="22"/>
        </w:rPr>
        <w:t>dass</w:t>
      </w:r>
      <w:r>
        <w:rPr>
          <w:rFonts w:ascii="Arial" w:hAnsi="Arial" w:cs="Arial"/>
          <w:sz w:val="22"/>
          <w:szCs w:val="22"/>
        </w:rPr>
        <w:t xml:space="preserve"> auf der Baustelle nach dem Stellen der Module nur die Leitungen verbunden und die </w:t>
      </w:r>
      <w:r w:rsidR="000D199F">
        <w:rPr>
          <w:rFonts w:ascii="Arial" w:hAnsi="Arial" w:cs="Arial"/>
          <w:sz w:val="22"/>
          <w:szCs w:val="22"/>
        </w:rPr>
        <w:t xml:space="preserve">brandschutztechnisch notwendige Dämmung </w:t>
      </w:r>
      <w:r w:rsidR="00946193">
        <w:rPr>
          <w:rFonts w:ascii="Arial" w:hAnsi="Arial" w:cs="Arial"/>
          <w:sz w:val="22"/>
          <w:szCs w:val="22"/>
        </w:rPr>
        <w:t>ergänzt</w:t>
      </w:r>
      <w:r w:rsidR="00992449">
        <w:rPr>
          <w:rFonts w:ascii="Arial" w:hAnsi="Arial" w:cs="Arial"/>
          <w:sz w:val="22"/>
          <w:szCs w:val="22"/>
        </w:rPr>
        <w:t xml:space="preserve"> werden </w:t>
      </w:r>
      <w:r w:rsidR="001741E7">
        <w:rPr>
          <w:rFonts w:ascii="Arial" w:hAnsi="Arial" w:cs="Arial"/>
          <w:sz w:val="22"/>
          <w:szCs w:val="22"/>
        </w:rPr>
        <w:t>müssen</w:t>
      </w:r>
      <w:r>
        <w:rPr>
          <w:rFonts w:ascii="Arial" w:hAnsi="Arial" w:cs="Arial"/>
          <w:sz w:val="22"/>
          <w:szCs w:val="22"/>
        </w:rPr>
        <w:t>.</w:t>
      </w:r>
    </w:p>
    <w:p w14:paraId="2415144B" w14:textId="77777777" w:rsidR="00A83467" w:rsidRPr="009605E3" w:rsidRDefault="00A83467" w:rsidP="00A83467">
      <w:pPr>
        <w:spacing w:line="360" w:lineRule="auto"/>
        <w:jc w:val="both"/>
        <w:rPr>
          <w:rFonts w:ascii="Arial" w:hAnsi="Arial" w:cs="Arial"/>
          <w:sz w:val="22"/>
          <w:szCs w:val="22"/>
        </w:rPr>
      </w:pPr>
    </w:p>
    <w:p w14:paraId="57B84727" w14:textId="77777777" w:rsidR="00A83467"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69046C1E" wp14:editId="69B4A153">
            <wp:extent cx="1803400" cy="2758440"/>
            <wp:effectExtent l="0" t="0" r="6350" b="3810"/>
            <wp:docPr id="32" name="Bild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02335" cy="2756811"/>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14:anchorId="519DD29B" wp14:editId="2EA55BE7">
            <wp:extent cx="1835572" cy="2753360"/>
            <wp:effectExtent l="0" t="0" r="0" b="8890"/>
            <wp:docPr id="46" name="Grafik 46" descr="C:\Users\fgast\AppData\Local\Microsoft\Windows\INetCache\Content.Word\146 2141 FotoBehrendt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C:\Users\fgast\AppData\Local\Microsoft\Windows\INetCache\Content.Word\146 2141 FotoBehrendtw.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36288" cy="2754434"/>
                    </a:xfrm>
                    <a:prstGeom prst="rect">
                      <a:avLst/>
                    </a:prstGeom>
                    <a:noFill/>
                    <a:ln>
                      <a:noFill/>
                    </a:ln>
                  </pic:spPr>
                </pic:pic>
              </a:graphicData>
            </a:graphic>
          </wp:inline>
        </w:drawing>
      </w:r>
    </w:p>
    <w:p w14:paraId="538E8F10" w14:textId="2AA11426" w:rsidR="00A83467" w:rsidRPr="009605E3" w:rsidRDefault="001976B8" w:rsidP="00A83467">
      <w:pPr>
        <w:spacing w:line="360" w:lineRule="auto"/>
        <w:jc w:val="both"/>
        <w:rPr>
          <w:rFonts w:ascii="Arial" w:hAnsi="Arial" w:cs="Arial"/>
          <w:sz w:val="22"/>
          <w:szCs w:val="22"/>
        </w:rPr>
      </w:pPr>
      <w:r>
        <w:rPr>
          <w:rFonts w:ascii="Arial" w:hAnsi="Arial" w:cs="Arial"/>
          <w:sz w:val="22"/>
          <w:szCs w:val="22"/>
        </w:rPr>
        <w:t>An</w:t>
      </w:r>
      <w:r w:rsidR="00A83467">
        <w:rPr>
          <w:rFonts w:ascii="Arial" w:hAnsi="Arial" w:cs="Arial"/>
          <w:sz w:val="22"/>
          <w:szCs w:val="22"/>
        </w:rPr>
        <w:t xml:space="preserve"> einem Mod</w:t>
      </w:r>
      <w:r w:rsidR="000C13C2">
        <w:rPr>
          <w:rFonts w:ascii="Arial" w:hAnsi="Arial" w:cs="Arial"/>
          <w:sz w:val="22"/>
          <w:szCs w:val="22"/>
        </w:rPr>
        <w:t>ell</w:t>
      </w:r>
      <w:r>
        <w:rPr>
          <w:rFonts w:ascii="Arial" w:hAnsi="Arial" w:cs="Arial"/>
          <w:sz w:val="22"/>
          <w:szCs w:val="22"/>
        </w:rPr>
        <w:t xml:space="preserve"> verdeutlicht</w:t>
      </w:r>
      <w:r w:rsidR="00C55744">
        <w:rPr>
          <w:rFonts w:ascii="Arial" w:hAnsi="Arial" w:cs="Arial"/>
          <w:sz w:val="22"/>
          <w:szCs w:val="22"/>
        </w:rPr>
        <w:t>e</w:t>
      </w:r>
      <w:r>
        <w:rPr>
          <w:rFonts w:ascii="Arial" w:hAnsi="Arial" w:cs="Arial"/>
          <w:sz w:val="22"/>
          <w:szCs w:val="22"/>
        </w:rPr>
        <w:t xml:space="preserve"> die </w:t>
      </w:r>
      <w:r w:rsidR="00993E7E">
        <w:rPr>
          <w:rFonts w:ascii="Arial" w:hAnsi="Arial" w:cs="Arial"/>
          <w:sz w:val="22"/>
          <w:szCs w:val="22"/>
        </w:rPr>
        <w:t>purelivin</w:t>
      </w:r>
      <w:r>
        <w:rPr>
          <w:rFonts w:ascii="Arial" w:hAnsi="Arial" w:cs="Arial"/>
          <w:sz w:val="22"/>
          <w:szCs w:val="22"/>
        </w:rPr>
        <w:t xml:space="preserve"> GmbH, wie </w:t>
      </w:r>
      <w:r w:rsidR="00993E7E">
        <w:rPr>
          <w:rFonts w:ascii="Arial" w:hAnsi="Arial" w:cs="Arial"/>
          <w:sz w:val="22"/>
          <w:szCs w:val="22"/>
        </w:rPr>
        <w:t>das spätere</w:t>
      </w:r>
      <w:r w:rsidR="00587F46">
        <w:rPr>
          <w:rFonts w:ascii="Arial" w:hAnsi="Arial" w:cs="Arial"/>
          <w:sz w:val="22"/>
          <w:szCs w:val="22"/>
        </w:rPr>
        <w:t xml:space="preserve"> Modul aussehen wird und ermöglicht</w:t>
      </w:r>
      <w:r w:rsidR="009F6873">
        <w:rPr>
          <w:rFonts w:ascii="Arial" w:hAnsi="Arial" w:cs="Arial"/>
          <w:sz w:val="22"/>
          <w:szCs w:val="22"/>
        </w:rPr>
        <w:t>e</w:t>
      </w:r>
      <w:r w:rsidR="00587F46">
        <w:rPr>
          <w:rFonts w:ascii="Arial" w:hAnsi="Arial" w:cs="Arial"/>
          <w:sz w:val="22"/>
          <w:szCs w:val="22"/>
        </w:rPr>
        <w:t xml:space="preserve"> so eine realitätsnahe Bemusterung. </w:t>
      </w:r>
    </w:p>
    <w:p w14:paraId="1F13483C" w14:textId="77777777" w:rsidR="00A83467" w:rsidRDefault="00A83467" w:rsidP="00A83467">
      <w:pPr>
        <w:spacing w:line="360" w:lineRule="auto"/>
        <w:jc w:val="both"/>
        <w:rPr>
          <w:rFonts w:ascii="Arial" w:hAnsi="Arial" w:cs="Arial"/>
          <w:sz w:val="22"/>
          <w:szCs w:val="22"/>
        </w:rPr>
      </w:pPr>
    </w:p>
    <w:p w14:paraId="3A9EEB42" w14:textId="77777777" w:rsidR="00A83467" w:rsidRPr="009605E3" w:rsidRDefault="00A83467" w:rsidP="00A83467">
      <w:pPr>
        <w:spacing w:line="360" w:lineRule="auto"/>
        <w:jc w:val="both"/>
        <w:rPr>
          <w:rFonts w:ascii="Arial" w:hAnsi="Arial" w:cs="Arial"/>
          <w:sz w:val="22"/>
          <w:szCs w:val="22"/>
        </w:rPr>
      </w:pPr>
    </w:p>
    <w:p w14:paraId="7DB4244E" w14:textId="77777777" w:rsidR="00A83467"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18C36D5C" wp14:editId="1C471DFE">
            <wp:extent cx="1793240" cy="2966720"/>
            <wp:effectExtent l="0" t="0" r="0" b="5080"/>
            <wp:docPr id="30" name="Bild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2186" cy="2964976"/>
                    </a:xfrm>
                    <a:prstGeom prst="rect">
                      <a:avLst/>
                    </a:prstGeom>
                    <a:noFill/>
                    <a:ln>
                      <a:noFill/>
                    </a:ln>
                  </pic:spPr>
                </pic:pic>
              </a:graphicData>
            </a:graphic>
          </wp:inline>
        </w:drawing>
      </w:r>
    </w:p>
    <w:p w14:paraId="02E1C2AB" w14:textId="77777777" w:rsidR="00A83467" w:rsidRDefault="00096813" w:rsidP="00A83467">
      <w:pPr>
        <w:spacing w:line="360" w:lineRule="auto"/>
        <w:jc w:val="both"/>
        <w:rPr>
          <w:rFonts w:ascii="Arial" w:hAnsi="Arial" w:cs="Arial"/>
          <w:sz w:val="22"/>
          <w:szCs w:val="22"/>
        </w:rPr>
      </w:pPr>
      <w:r>
        <w:rPr>
          <w:rFonts w:ascii="Arial" w:hAnsi="Arial" w:cs="Arial"/>
          <w:sz w:val="22"/>
          <w:szCs w:val="22"/>
        </w:rPr>
        <w:t>Jedes der vollständig vormontierten Module reiste auf einem Tieflader von Österreich nach Berlin.</w:t>
      </w:r>
    </w:p>
    <w:p w14:paraId="29F5D730" w14:textId="77777777" w:rsidR="00012C6B" w:rsidRPr="009605E3" w:rsidRDefault="00012C6B" w:rsidP="00A83467">
      <w:pPr>
        <w:spacing w:line="360" w:lineRule="auto"/>
        <w:jc w:val="both"/>
        <w:rPr>
          <w:rFonts w:ascii="Arial" w:hAnsi="Arial" w:cs="Arial"/>
          <w:sz w:val="22"/>
          <w:szCs w:val="22"/>
        </w:rPr>
      </w:pPr>
    </w:p>
    <w:p w14:paraId="574D27B4" w14:textId="77777777" w:rsidR="00A83467"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6F565C42" wp14:editId="5F1E38A6">
            <wp:extent cx="2865120" cy="1911960"/>
            <wp:effectExtent l="0" t="0" r="0" b="0"/>
            <wp:docPr id="49" name="Grafik 49" descr="C:\Users\fgast\AppData\Local\Microsoft\Windows\INetCache\Content.Word\110 2165 FotoBehrend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C:\Users\fgast\AppData\Local\Microsoft\Windows\INetCache\Content.Word\110 2165 FotoBehrendt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5120" cy="1911960"/>
                    </a:xfrm>
                    <a:prstGeom prst="rect">
                      <a:avLst/>
                    </a:prstGeom>
                    <a:noFill/>
                    <a:ln>
                      <a:noFill/>
                    </a:ln>
                  </pic:spPr>
                </pic:pic>
              </a:graphicData>
            </a:graphic>
          </wp:inline>
        </w:drawing>
      </w:r>
    </w:p>
    <w:p w14:paraId="45F8F803" w14:textId="77777777" w:rsidR="00096813" w:rsidRDefault="00096813" w:rsidP="00A83467">
      <w:pPr>
        <w:spacing w:line="360" w:lineRule="auto"/>
        <w:jc w:val="both"/>
        <w:rPr>
          <w:rFonts w:ascii="Arial" w:hAnsi="Arial" w:cs="Arial"/>
          <w:sz w:val="22"/>
          <w:szCs w:val="22"/>
        </w:rPr>
      </w:pPr>
      <w:r>
        <w:rPr>
          <w:rFonts w:ascii="Arial" w:hAnsi="Arial" w:cs="Arial"/>
          <w:sz w:val="22"/>
          <w:szCs w:val="22"/>
        </w:rPr>
        <w:t xml:space="preserve">Startklar für die Endmontage auf der Baustelle: Heizungsrohre, Frischwasser- und Abwasserleitungen sowie Elektrokabel </w:t>
      </w:r>
      <w:r w:rsidR="00BF353A">
        <w:rPr>
          <w:rFonts w:ascii="Arial" w:hAnsi="Arial" w:cs="Arial"/>
          <w:sz w:val="22"/>
          <w:szCs w:val="22"/>
        </w:rPr>
        <w:t>und Lüftung</w:t>
      </w:r>
      <w:r w:rsidR="00C500FC">
        <w:rPr>
          <w:rFonts w:ascii="Arial" w:hAnsi="Arial" w:cs="Arial"/>
          <w:sz w:val="22"/>
          <w:szCs w:val="22"/>
        </w:rPr>
        <w:t>srohre</w:t>
      </w:r>
      <w:r w:rsidR="00BF353A">
        <w:rPr>
          <w:rFonts w:ascii="Arial" w:hAnsi="Arial" w:cs="Arial"/>
          <w:sz w:val="22"/>
          <w:szCs w:val="22"/>
        </w:rPr>
        <w:t xml:space="preserve"> </w:t>
      </w:r>
      <w:r>
        <w:rPr>
          <w:rFonts w:ascii="Arial" w:hAnsi="Arial" w:cs="Arial"/>
          <w:sz w:val="22"/>
          <w:szCs w:val="22"/>
        </w:rPr>
        <w:t>sind vorgerüstet.</w:t>
      </w:r>
    </w:p>
    <w:p w14:paraId="778B4A12" w14:textId="77777777" w:rsidR="00096813" w:rsidRPr="009605E3" w:rsidRDefault="00096813" w:rsidP="0077514C">
      <w:pPr>
        <w:spacing w:line="360" w:lineRule="auto"/>
        <w:jc w:val="both"/>
        <w:rPr>
          <w:rFonts w:ascii="Arial" w:hAnsi="Arial" w:cs="Arial"/>
          <w:sz w:val="22"/>
          <w:szCs w:val="22"/>
        </w:rPr>
      </w:pPr>
    </w:p>
    <w:p w14:paraId="35A585FB" w14:textId="77777777" w:rsidR="00C55744" w:rsidRDefault="00C55744">
      <w:pPr>
        <w:rPr>
          <w:rFonts w:ascii="Arial" w:hAnsi="Arial" w:cs="Arial"/>
          <w:sz w:val="22"/>
          <w:szCs w:val="22"/>
        </w:rPr>
      </w:pPr>
    </w:p>
    <w:p w14:paraId="2A11C853" w14:textId="77777777" w:rsidR="00A83467" w:rsidRPr="009605E3"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25702F11" wp14:editId="5BCA7531">
            <wp:extent cx="2880360" cy="1874520"/>
            <wp:effectExtent l="0" t="0" r="0" b="0"/>
            <wp:docPr id="25" name="Bild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1209" cy="1875073"/>
                    </a:xfrm>
                    <a:prstGeom prst="rect">
                      <a:avLst/>
                    </a:prstGeom>
                    <a:noFill/>
                    <a:ln>
                      <a:noFill/>
                    </a:ln>
                  </pic:spPr>
                </pic:pic>
              </a:graphicData>
            </a:graphic>
          </wp:inline>
        </w:drawing>
      </w:r>
    </w:p>
    <w:p w14:paraId="485B1471" w14:textId="64C21578" w:rsidR="0031043A" w:rsidRDefault="007549A8" w:rsidP="00A83467">
      <w:pPr>
        <w:spacing w:line="360" w:lineRule="auto"/>
        <w:jc w:val="both"/>
        <w:rPr>
          <w:rFonts w:ascii="Arial" w:hAnsi="Arial" w:cs="Arial"/>
          <w:sz w:val="22"/>
          <w:szCs w:val="22"/>
        </w:rPr>
      </w:pPr>
      <w:r>
        <w:rPr>
          <w:rFonts w:ascii="Arial" w:hAnsi="Arial" w:cs="Arial"/>
          <w:sz w:val="22"/>
          <w:szCs w:val="22"/>
        </w:rPr>
        <w:t xml:space="preserve">Auch die Abschottung in der </w:t>
      </w:r>
      <w:r w:rsidR="001741E7">
        <w:rPr>
          <w:rFonts w:ascii="Arial" w:hAnsi="Arial" w:cs="Arial"/>
          <w:sz w:val="22"/>
          <w:szCs w:val="22"/>
        </w:rPr>
        <w:t>CLT-</w:t>
      </w:r>
      <w:r>
        <w:rPr>
          <w:rFonts w:ascii="Arial" w:hAnsi="Arial" w:cs="Arial"/>
          <w:sz w:val="22"/>
          <w:szCs w:val="22"/>
        </w:rPr>
        <w:t xml:space="preserve">Decke ist bereits montiert. Auf der Baustelle wird </w:t>
      </w:r>
      <w:r w:rsidR="003E052A">
        <w:rPr>
          <w:rFonts w:ascii="Arial" w:hAnsi="Arial" w:cs="Arial"/>
          <w:sz w:val="22"/>
          <w:szCs w:val="22"/>
        </w:rPr>
        <w:t xml:space="preserve">nur noch </w:t>
      </w:r>
      <w:r w:rsidR="00C55744">
        <w:rPr>
          <w:rFonts w:ascii="Arial" w:hAnsi="Arial" w:cs="Arial"/>
          <w:sz w:val="22"/>
          <w:szCs w:val="22"/>
        </w:rPr>
        <w:t xml:space="preserve">ein </w:t>
      </w:r>
      <w:r w:rsidR="003E052A">
        <w:rPr>
          <w:rFonts w:ascii="Arial" w:hAnsi="Arial" w:cs="Arial"/>
          <w:sz w:val="22"/>
          <w:szCs w:val="22"/>
        </w:rPr>
        <w:t xml:space="preserve">kleines </w:t>
      </w:r>
      <w:r w:rsidR="00C55744">
        <w:rPr>
          <w:rFonts w:ascii="Arial" w:hAnsi="Arial" w:cs="Arial"/>
          <w:sz w:val="22"/>
          <w:szCs w:val="22"/>
        </w:rPr>
        <w:t>Stück</w:t>
      </w:r>
      <w:r>
        <w:rPr>
          <w:rFonts w:ascii="Arial" w:hAnsi="Arial" w:cs="Arial"/>
          <w:sz w:val="22"/>
          <w:szCs w:val="22"/>
        </w:rPr>
        <w:t xml:space="preserve"> Rohr </w:t>
      </w:r>
      <w:r w:rsidR="00255CE9">
        <w:rPr>
          <w:rFonts w:ascii="Arial" w:hAnsi="Arial" w:cs="Arial"/>
          <w:sz w:val="22"/>
          <w:szCs w:val="22"/>
        </w:rPr>
        <w:t>ergänzt</w:t>
      </w:r>
      <w:r w:rsidR="00C55744">
        <w:rPr>
          <w:rFonts w:ascii="Arial" w:hAnsi="Arial" w:cs="Arial"/>
          <w:sz w:val="22"/>
          <w:szCs w:val="22"/>
        </w:rPr>
        <w:t>,</w:t>
      </w:r>
      <w:r>
        <w:rPr>
          <w:rFonts w:ascii="Arial" w:hAnsi="Arial" w:cs="Arial"/>
          <w:sz w:val="22"/>
          <w:szCs w:val="22"/>
        </w:rPr>
        <w:t xml:space="preserve"> </w:t>
      </w:r>
      <w:r w:rsidR="00C55744">
        <w:rPr>
          <w:rFonts w:ascii="Arial" w:hAnsi="Arial" w:cs="Arial"/>
          <w:sz w:val="22"/>
          <w:szCs w:val="22"/>
        </w:rPr>
        <w:t>um die Leitung</w:t>
      </w:r>
      <w:r>
        <w:rPr>
          <w:rFonts w:ascii="Arial" w:hAnsi="Arial" w:cs="Arial"/>
          <w:sz w:val="22"/>
          <w:szCs w:val="22"/>
        </w:rPr>
        <w:t xml:space="preserve"> über die Geschosse miteinander </w:t>
      </w:r>
      <w:r w:rsidR="00C55744">
        <w:rPr>
          <w:rFonts w:ascii="Arial" w:hAnsi="Arial" w:cs="Arial"/>
          <w:sz w:val="22"/>
          <w:szCs w:val="22"/>
        </w:rPr>
        <w:t xml:space="preserve">zu </w:t>
      </w:r>
      <w:r>
        <w:rPr>
          <w:rFonts w:ascii="Arial" w:hAnsi="Arial" w:cs="Arial"/>
          <w:sz w:val="22"/>
          <w:szCs w:val="22"/>
        </w:rPr>
        <w:t>verb</w:t>
      </w:r>
      <w:r w:rsidR="00C55744">
        <w:rPr>
          <w:rFonts w:ascii="Arial" w:hAnsi="Arial" w:cs="Arial"/>
          <w:sz w:val="22"/>
          <w:szCs w:val="22"/>
        </w:rPr>
        <w:t>i</w:t>
      </w:r>
      <w:r>
        <w:rPr>
          <w:rFonts w:ascii="Arial" w:hAnsi="Arial" w:cs="Arial"/>
          <w:sz w:val="22"/>
          <w:szCs w:val="22"/>
        </w:rPr>
        <w:t>nden.</w:t>
      </w:r>
    </w:p>
    <w:p w14:paraId="692C01B9" w14:textId="77777777" w:rsidR="0031043A" w:rsidRPr="009605E3" w:rsidRDefault="0031043A" w:rsidP="00A83467">
      <w:pPr>
        <w:spacing w:line="360" w:lineRule="auto"/>
        <w:jc w:val="both"/>
        <w:rPr>
          <w:rFonts w:ascii="Arial" w:hAnsi="Arial" w:cs="Arial"/>
          <w:sz w:val="22"/>
          <w:szCs w:val="22"/>
        </w:rPr>
      </w:pPr>
    </w:p>
    <w:p w14:paraId="3EEE1487" w14:textId="77777777" w:rsidR="00A83467" w:rsidRPr="009605E3"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00FEC6BA" wp14:editId="491A6C97">
            <wp:extent cx="2870200" cy="1788160"/>
            <wp:effectExtent l="0" t="0" r="6350" b="2540"/>
            <wp:docPr id="23" name="Bild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0200" cy="1788160"/>
                    </a:xfrm>
                    <a:prstGeom prst="rect">
                      <a:avLst/>
                    </a:prstGeom>
                    <a:noFill/>
                    <a:ln>
                      <a:noFill/>
                    </a:ln>
                  </pic:spPr>
                </pic:pic>
              </a:graphicData>
            </a:graphic>
          </wp:inline>
        </w:drawing>
      </w:r>
    </w:p>
    <w:p w14:paraId="4E966312" w14:textId="77777777" w:rsidR="00A83467" w:rsidRDefault="007549A8" w:rsidP="00A83467">
      <w:pPr>
        <w:spacing w:line="360" w:lineRule="auto"/>
        <w:jc w:val="both"/>
        <w:rPr>
          <w:rFonts w:ascii="Arial" w:hAnsi="Arial" w:cs="Arial"/>
          <w:sz w:val="22"/>
          <w:szCs w:val="22"/>
        </w:rPr>
      </w:pPr>
      <w:r>
        <w:rPr>
          <w:rFonts w:ascii="Arial" w:hAnsi="Arial" w:cs="Arial"/>
          <w:sz w:val="22"/>
          <w:szCs w:val="22"/>
        </w:rPr>
        <w:t>Ein Modul wird über die straßenseitige Bebauung hinweg an seinen Platz im Innenhof gehoben.</w:t>
      </w:r>
    </w:p>
    <w:p w14:paraId="68CC7EC8" w14:textId="54BE6445" w:rsidR="009F6873" w:rsidRDefault="009F6873">
      <w:pPr>
        <w:rPr>
          <w:rFonts w:ascii="Arial" w:hAnsi="Arial" w:cs="Arial"/>
          <w:sz w:val="22"/>
          <w:szCs w:val="22"/>
        </w:rPr>
      </w:pPr>
    </w:p>
    <w:p w14:paraId="59857173" w14:textId="7450C181" w:rsidR="007549A8" w:rsidRDefault="001D58CA" w:rsidP="007549A8">
      <w:pPr>
        <w:spacing w:line="360" w:lineRule="auto"/>
        <w:jc w:val="both"/>
        <w:rPr>
          <w:rFonts w:ascii="Arial" w:hAnsi="Arial" w:cs="Arial"/>
          <w:sz w:val="22"/>
          <w:szCs w:val="22"/>
        </w:rPr>
      </w:pPr>
      <w:r>
        <w:rPr>
          <w:rFonts w:ascii="Arial" w:hAnsi="Arial" w:cs="Arial"/>
          <w:noProof/>
          <w:sz w:val="22"/>
          <w:szCs w:val="22"/>
        </w:rPr>
        <w:drawing>
          <wp:inline distT="0" distB="0" distL="0" distR="0" wp14:anchorId="6EA47C8C" wp14:editId="6B74A0FC">
            <wp:extent cx="2886075" cy="1914525"/>
            <wp:effectExtent l="0" t="0" r="9525" b="9525"/>
            <wp:docPr id="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6075" cy="1914525"/>
                    </a:xfrm>
                    <a:prstGeom prst="rect">
                      <a:avLst/>
                    </a:prstGeom>
                    <a:noFill/>
                    <a:ln>
                      <a:noFill/>
                    </a:ln>
                  </pic:spPr>
                </pic:pic>
              </a:graphicData>
            </a:graphic>
          </wp:inline>
        </w:drawing>
      </w:r>
    </w:p>
    <w:p w14:paraId="6F5E23AA" w14:textId="4D7000AB" w:rsidR="007549A8" w:rsidRDefault="007549A8" w:rsidP="007549A8">
      <w:pPr>
        <w:spacing w:line="360" w:lineRule="auto"/>
        <w:jc w:val="both"/>
        <w:rPr>
          <w:rFonts w:ascii="Arial" w:hAnsi="Arial" w:cs="Arial"/>
          <w:sz w:val="22"/>
          <w:szCs w:val="22"/>
        </w:rPr>
      </w:pPr>
      <w:r>
        <w:rPr>
          <w:rFonts w:ascii="Arial" w:hAnsi="Arial" w:cs="Arial"/>
          <w:sz w:val="22"/>
          <w:szCs w:val="22"/>
        </w:rPr>
        <w:t xml:space="preserve">Innerhalb weniger Wochen wurden die Module von </w:t>
      </w:r>
      <w:r w:rsidR="00587F46">
        <w:rPr>
          <w:rFonts w:ascii="Arial" w:hAnsi="Arial" w:cs="Arial"/>
          <w:sz w:val="22"/>
          <w:szCs w:val="22"/>
        </w:rPr>
        <w:t>purelivin</w:t>
      </w:r>
      <w:r>
        <w:rPr>
          <w:rFonts w:ascii="Arial" w:hAnsi="Arial" w:cs="Arial"/>
          <w:sz w:val="22"/>
          <w:szCs w:val="22"/>
        </w:rPr>
        <w:t xml:space="preserve"> zu </w:t>
      </w:r>
      <w:r w:rsidR="001741E7">
        <w:rPr>
          <w:rFonts w:ascii="Arial" w:hAnsi="Arial" w:cs="Arial"/>
          <w:sz w:val="22"/>
          <w:szCs w:val="22"/>
        </w:rPr>
        <w:t>zwei</w:t>
      </w:r>
      <w:r>
        <w:rPr>
          <w:rFonts w:ascii="Arial" w:hAnsi="Arial" w:cs="Arial"/>
          <w:sz w:val="22"/>
          <w:szCs w:val="22"/>
        </w:rPr>
        <w:t xml:space="preserve"> Mehrfamilienh</w:t>
      </w:r>
      <w:r w:rsidR="001741E7">
        <w:rPr>
          <w:rFonts w:ascii="Arial" w:hAnsi="Arial" w:cs="Arial"/>
          <w:sz w:val="22"/>
          <w:szCs w:val="22"/>
        </w:rPr>
        <w:t>äusern</w:t>
      </w:r>
      <w:r>
        <w:rPr>
          <w:rFonts w:ascii="Arial" w:hAnsi="Arial" w:cs="Arial"/>
          <w:sz w:val="22"/>
          <w:szCs w:val="22"/>
        </w:rPr>
        <w:t xml:space="preserve"> mit </w:t>
      </w:r>
      <w:r w:rsidR="001741E7">
        <w:rPr>
          <w:rFonts w:ascii="Arial" w:hAnsi="Arial" w:cs="Arial"/>
          <w:sz w:val="22"/>
          <w:szCs w:val="22"/>
        </w:rPr>
        <w:t xml:space="preserve">je </w:t>
      </w:r>
      <w:r>
        <w:rPr>
          <w:rFonts w:ascii="Arial" w:hAnsi="Arial" w:cs="Arial"/>
          <w:sz w:val="22"/>
          <w:szCs w:val="22"/>
        </w:rPr>
        <w:t xml:space="preserve">35 Wohneinheiten zusammengefügt. </w:t>
      </w:r>
    </w:p>
    <w:p w14:paraId="61A1FCC7" w14:textId="77777777" w:rsidR="009F6873" w:rsidRPr="009605E3" w:rsidRDefault="009F6873" w:rsidP="007549A8">
      <w:pPr>
        <w:spacing w:line="360" w:lineRule="auto"/>
        <w:jc w:val="both"/>
        <w:rPr>
          <w:rFonts w:ascii="Arial" w:hAnsi="Arial" w:cs="Arial"/>
          <w:sz w:val="22"/>
          <w:szCs w:val="22"/>
        </w:rPr>
      </w:pPr>
    </w:p>
    <w:p w14:paraId="098B1743" w14:textId="77777777" w:rsidR="00A83467" w:rsidRDefault="00A83467" w:rsidP="00A83467">
      <w:pPr>
        <w:spacing w:line="360" w:lineRule="auto"/>
        <w:jc w:val="both"/>
        <w:rPr>
          <w:rFonts w:ascii="Arial" w:hAnsi="Arial" w:cs="Arial"/>
          <w:sz w:val="22"/>
          <w:szCs w:val="22"/>
        </w:rPr>
      </w:pPr>
      <w:r w:rsidRPr="009605E3">
        <w:rPr>
          <w:rFonts w:ascii="Arial" w:hAnsi="Arial" w:cs="Arial"/>
          <w:noProof/>
          <w:sz w:val="22"/>
          <w:szCs w:val="22"/>
        </w:rPr>
        <w:drawing>
          <wp:inline distT="0" distB="0" distL="0" distR="0" wp14:anchorId="62BD65B1" wp14:editId="16F31B08">
            <wp:extent cx="2880360" cy="1918354"/>
            <wp:effectExtent l="0" t="0" r="0" b="5715"/>
            <wp:docPr id="51" name="Grafik 51" descr="C:\Users\fgast\AppData\Local\Microsoft\Windows\INetCache\Content.Word\024 2141 FotoBehrend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fgast\AppData\Local\Microsoft\Windows\INetCache\Content.Word\024 2141 FotoBehrendtf.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8662" cy="1917223"/>
                    </a:xfrm>
                    <a:prstGeom prst="rect">
                      <a:avLst/>
                    </a:prstGeom>
                    <a:noFill/>
                    <a:ln>
                      <a:noFill/>
                    </a:ln>
                  </pic:spPr>
                </pic:pic>
              </a:graphicData>
            </a:graphic>
          </wp:inline>
        </w:drawing>
      </w:r>
    </w:p>
    <w:p w14:paraId="38082B66" w14:textId="77777777" w:rsidR="007549A8" w:rsidRDefault="007549A8" w:rsidP="00A83467">
      <w:pPr>
        <w:spacing w:line="360" w:lineRule="auto"/>
        <w:jc w:val="both"/>
        <w:rPr>
          <w:rFonts w:ascii="Arial" w:hAnsi="Arial" w:cs="Arial"/>
          <w:sz w:val="22"/>
          <w:szCs w:val="22"/>
        </w:rPr>
      </w:pPr>
      <w:r>
        <w:rPr>
          <w:rFonts w:ascii="Arial" w:hAnsi="Arial" w:cs="Arial"/>
          <w:sz w:val="22"/>
          <w:szCs w:val="22"/>
        </w:rPr>
        <w:t xml:space="preserve">Matthias Wolf, Projektleiter der Kaufmann Bausysteme GmbH, lobt die Zusammenarbeit mit ROCKWOOL: „Die Anwendbarkeit des ‚Conlit‘ Brandschutzsystems für unsere Module wurde </w:t>
      </w:r>
      <w:r w:rsidR="001741E7">
        <w:rPr>
          <w:rFonts w:ascii="Arial" w:hAnsi="Arial" w:cs="Arial"/>
          <w:sz w:val="22"/>
          <w:szCs w:val="22"/>
        </w:rPr>
        <w:t>extra für uns</w:t>
      </w:r>
      <w:r>
        <w:rPr>
          <w:rFonts w:ascii="Arial" w:hAnsi="Arial" w:cs="Arial"/>
          <w:sz w:val="22"/>
          <w:szCs w:val="22"/>
        </w:rPr>
        <w:t xml:space="preserve"> geprüft und bestätigt.“</w:t>
      </w:r>
    </w:p>
    <w:p w14:paraId="1DC3449B" w14:textId="77777777" w:rsidR="006A23FC" w:rsidRPr="009605E3" w:rsidRDefault="006A23FC" w:rsidP="00A83467">
      <w:pPr>
        <w:spacing w:line="360" w:lineRule="auto"/>
        <w:jc w:val="both"/>
        <w:rPr>
          <w:rFonts w:ascii="Arial" w:hAnsi="Arial" w:cs="Arial"/>
          <w:sz w:val="22"/>
          <w:szCs w:val="22"/>
        </w:rPr>
      </w:pPr>
    </w:p>
    <w:p w14:paraId="3BA7EADB" w14:textId="55E09563" w:rsidR="00A83467" w:rsidRPr="009605E3" w:rsidRDefault="00A83467" w:rsidP="00A83467">
      <w:pPr>
        <w:spacing w:line="360" w:lineRule="auto"/>
        <w:jc w:val="both"/>
        <w:rPr>
          <w:rFonts w:ascii="Arial" w:hAnsi="Arial" w:cs="Arial"/>
          <w:sz w:val="22"/>
          <w:szCs w:val="22"/>
        </w:rPr>
      </w:pPr>
      <w:r>
        <w:rPr>
          <w:rFonts w:ascii="Arial" w:hAnsi="Arial" w:cs="Arial"/>
          <w:noProof/>
          <w:sz w:val="22"/>
          <w:szCs w:val="22"/>
        </w:rPr>
        <w:drawing>
          <wp:inline distT="0" distB="0" distL="0" distR="0" wp14:anchorId="0760D2AF" wp14:editId="287F2FB5">
            <wp:extent cx="2885440" cy="1874520"/>
            <wp:effectExtent l="0" t="0" r="0" b="0"/>
            <wp:docPr id="52" name="Grafik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6004" cy="1874887"/>
                    </a:xfrm>
                    <a:prstGeom prst="rect">
                      <a:avLst/>
                    </a:prstGeom>
                    <a:noFill/>
                    <a:ln>
                      <a:noFill/>
                    </a:ln>
                  </pic:spPr>
                </pic:pic>
              </a:graphicData>
            </a:graphic>
          </wp:inline>
        </w:drawing>
      </w:r>
    </w:p>
    <w:p w14:paraId="33E9B1F8" w14:textId="12B98226" w:rsidR="007549A8" w:rsidRPr="009D7CD3" w:rsidRDefault="00DA34EA" w:rsidP="007549A8">
      <w:pPr>
        <w:pStyle w:val="Normal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Cigdem Yildirim-</w:t>
      </w:r>
      <w:r w:rsidR="007549A8" w:rsidRPr="009D7CD3">
        <w:rPr>
          <w:rFonts w:ascii="Arial" w:hAnsi="Arial" w:cs="Arial"/>
          <w:sz w:val="22"/>
          <w:szCs w:val="22"/>
        </w:rPr>
        <w:t xml:space="preserve">Klippert, Direktorin Projektentwicklung und Prokuristin der Deutsche Investment Kapitalverwaltung AG, </w:t>
      </w:r>
      <w:r w:rsidR="007549A8">
        <w:rPr>
          <w:rFonts w:ascii="Arial" w:hAnsi="Arial" w:cs="Arial"/>
          <w:sz w:val="22"/>
          <w:szCs w:val="22"/>
        </w:rPr>
        <w:t>ist überzeugt davon</w:t>
      </w:r>
      <w:r w:rsidR="007549A8" w:rsidRPr="009D7CD3">
        <w:rPr>
          <w:rFonts w:ascii="Arial" w:hAnsi="Arial" w:cs="Arial"/>
          <w:sz w:val="22"/>
          <w:szCs w:val="22"/>
        </w:rPr>
        <w:t xml:space="preserve">, </w:t>
      </w:r>
      <w:r w:rsidR="007549A8">
        <w:rPr>
          <w:rFonts w:ascii="Arial" w:hAnsi="Arial" w:cs="Arial"/>
          <w:sz w:val="22"/>
          <w:szCs w:val="22"/>
        </w:rPr>
        <w:t>dass</w:t>
      </w:r>
      <w:r w:rsidR="007549A8" w:rsidRPr="009D7CD3">
        <w:rPr>
          <w:rFonts w:ascii="Arial" w:hAnsi="Arial" w:cs="Arial"/>
          <w:sz w:val="22"/>
          <w:szCs w:val="22"/>
        </w:rPr>
        <w:t xml:space="preserve"> die Holzmodulbauweise nicht nur aus ökologischer Sicht eine vielversprechende Lösung zur Realisierung hochkomplexer Bauvorhaben </w:t>
      </w:r>
      <w:r w:rsidR="007549A8">
        <w:rPr>
          <w:rFonts w:ascii="Arial" w:hAnsi="Arial" w:cs="Arial"/>
          <w:sz w:val="22"/>
          <w:szCs w:val="22"/>
        </w:rPr>
        <w:t>ist</w:t>
      </w:r>
      <w:r w:rsidR="007549A8" w:rsidRPr="009D7CD3">
        <w:rPr>
          <w:rFonts w:ascii="Arial" w:hAnsi="Arial" w:cs="Arial"/>
          <w:sz w:val="22"/>
          <w:szCs w:val="22"/>
        </w:rPr>
        <w:t xml:space="preserve">. </w:t>
      </w:r>
      <w:r w:rsidR="004965D7">
        <w:rPr>
          <w:rFonts w:ascii="Arial" w:hAnsi="Arial" w:cs="Arial"/>
          <w:sz w:val="22"/>
          <w:szCs w:val="22"/>
        </w:rPr>
        <w:t>„</w:t>
      </w:r>
      <w:r w:rsidR="004965D7" w:rsidRPr="009D7CD3">
        <w:rPr>
          <w:rFonts w:ascii="Arial" w:hAnsi="Arial" w:cs="Arial"/>
          <w:sz w:val="22"/>
          <w:szCs w:val="22"/>
        </w:rPr>
        <w:t xml:space="preserve">Ein </w:t>
      </w:r>
      <w:r w:rsidR="007F35FF">
        <w:rPr>
          <w:rFonts w:ascii="Arial" w:hAnsi="Arial" w:cs="Arial"/>
          <w:sz w:val="22"/>
          <w:szCs w:val="22"/>
        </w:rPr>
        <w:t>wohnliches</w:t>
      </w:r>
      <w:r w:rsidR="004965D7" w:rsidRPr="009D7CD3">
        <w:rPr>
          <w:rFonts w:ascii="Arial" w:hAnsi="Arial" w:cs="Arial"/>
          <w:sz w:val="22"/>
          <w:szCs w:val="22"/>
        </w:rPr>
        <w:t xml:space="preserve"> Zuhause für Menschen zu schaffen, stellt die serielle Bauweise </w:t>
      </w:r>
      <w:r w:rsidR="004965D7">
        <w:rPr>
          <w:rFonts w:ascii="Arial" w:hAnsi="Arial" w:cs="Arial"/>
          <w:sz w:val="22"/>
          <w:szCs w:val="22"/>
        </w:rPr>
        <w:t xml:space="preserve">zwar </w:t>
      </w:r>
      <w:r w:rsidR="004965D7" w:rsidRPr="009D7CD3">
        <w:rPr>
          <w:rFonts w:ascii="Arial" w:hAnsi="Arial" w:cs="Arial"/>
          <w:sz w:val="22"/>
          <w:szCs w:val="22"/>
        </w:rPr>
        <w:t>vor besondere Herausforderungen.</w:t>
      </w:r>
      <w:r w:rsidR="00992449">
        <w:rPr>
          <w:rFonts w:ascii="Arial" w:hAnsi="Arial" w:cs="Arial"/>
          <w:sz w:val="22"/>
          <w:szCs w:val="22"/>
        </w:rPr>
        <w:t xml:space="preserve"> </w:t>
      </w:r>
      <w:r w:rsidR="004965D7">
        <w:rPr>
          <w:rFonts w:ascii="Arial" w:hAnsi="Arial" w:cs="Arial"/>
          <w:sz w:val="22"/>
          <w:szCs w:val="22"/>
        </w:rPr>
        <w:t>Aber ich bin sicher, dass die Deutsche Invest</w:t>
      </w:r>
      <w:r w:rsidR="00A11E2F">
        <w:rPr>
          <w:rFonts w:ascii="Arial" w:hAnsi="Arial" w:cs="Arial"/>
          <w:sz w:val="22"/>
          <w:szCs w:val="22"/>
        </w:rPr>
        <w:t>ment</w:t>
      </w:r>
      <w:r w:rsidR="004965D7">
        <w:rPr>
          <w:rFonts w:ascii="Arial" w:hAnsi="Arial" w:cs="Arial"/>
          <w:sz w:val="22"/>
          <w:szCs w:val="22"/>
        </w:rPr>
        <w:t xml:space="preserve"> </w:t>
      </w:r>
      <w:r w:rsidR="000649EE">
        <w:rPr>
          <w:rFonts w:ascii="Arial" w:hAnsi="Arial" w:cs="Arial"/>
          <w:sz w:val="22"/>
          <w:szCs w:val="22"/>
        </w:rPr>
        <w:t xml:space="preserve">Kapitalverwaltung AG mit diesen beiden ökologisch nachhaltigen Projekten </w:t>
      </w:r>
      <w:r w:rsidR="004965D7">
        <w:rPr>
          <w:rFonts w:ascii="Arial" w:hAnsi="Arial" w:cs="Arial"/>
          <w:sz w:val="22"/>
          <w:szCs w:val="22"/>
        </w:rPr>
        <w:t>bewiesen hat, dass sie die</w:t>
      </w:r>
      <w:r w:rsidR="007F35FF">
        <w:rPr>
          <w:rFonts w:ascii="Arial" w:hAnsi="Arial" w:cs="Arial"/>
          <w:sz w:val="22"/>
          <w:szCs w:val="22"/>
        </w:rPr>
        <w:t>se</w:t>
      </w:r>
      <w:r w:rsidR="004965D7">
        <w:rPr>
          <w:rFonts w:ascii="Arial" w:hAnsi="Arial" w:cs="Arial"/>
          <w:sz w:val="22"/>
          <w:szCs w:val="22"/>
        </w:rPr>
        <w:t xml:space="preserve"> ‚Kür‘ des Modulbauens beherrscht.“</w:t>
      </w:r>
      <w:r w:rsidR="007549A8" w:rsidRPr="009D7CD3">
        <w:rPr>
          <w:rFonts w:ascii="Arial" w:hAnsi="Arial" w:cs="Arial"/>
          <w:sz w:val="22"/>
          <w:szCs w:val="22"/>
        </w:rPr>
        <w:t xml:space="preserve"> </w:t>
      </w:r>
    </w:p>
    <w:p w14:paraId="584B0BC5" w14:textId="77777777" w:rsidR="0031043A" w:rsidRDefault="0031043A" w:rsidP="00A83467">
      <w:pPr>
        <w:tabs>
          <w:tab w:val="left" w:pos="7088"/>
        </w:tabs>
        <w:spacing w:line="360" w:lineRule="auto"/>
        <w:ind w:right="-10"/>
        <w:jc w:val="both"/>
        <w:rPr>
          <w:rFonts w:ascii="Arial" w:hAnsi="Arial"/>
          <w:i/>
          <w:sz w:val="18"/>
        </w:rPr>
      </w:pPr>
    </w:p>
    <w:p w14:paraId="09BA55BB" w14:textId="77777777" w:rsidR="00A83467" w:rsidRPr="007F35FF" w:rsidRDefault="00012C6B" w:rsidP="00A83467">
      <w:pPr>
        <w:tabs>
          <w:tab w:val="left" w:pos="7088"/>
        </w:tabs>
        <w:spacing w:line="360" w:lineRule="auto"/>
        <w:ind w:right="-10"/>
        <w:jc w:val="both"/>
        <w:rPr>
          <w:rFonts w:ascii="Arial" w:hAnsi="Arial"/>
          <w:b/>
          <w:i/>
          <w:sz w:val="18"/>
        </w:rPr>
      </w:pPr>
      <w:r>
        <w:rPr>
          <w:rFonts w:ascii="Arial" w:hAnsi="Arial"/>
          <w:i/>
          <w:sz w:val="18"/>
        </w:rPr>
        <w:t>Fotos</w:t>
      </w:r>
      <w:r w:rsidR="00A83467" w:rsidRPr="002E07FD">
        <w:rPr>
          <w:rFonts w:ascii="Arial" w:hAnsi="Arial"/>
          <w:i/>
          <w:sz w:val="18"/>
        </w:rPr>
        <w:t>:</w:t>
      </w:r>
      <w:r w:rsidR="00A83467" w:rsidRPr="007051D7">
        <w:rPr>
          <w:rFonts w:ascii="Arial" w:hAnsi="Arial"/>
          <w:b/>
          <w:i/>
          <w:sz w:val="18"/>
        </w:rPr>
        <w:t xml:space="preserve"> </w:t>
      </w:r>
      <w:r w:rsidR="00A83467" w:rsidRPr="00F433BA">
        <w:rPr>
          <w:rFonts w:ascii="Arial" w:hAnsi="Arial"/>
          <w:i/>
          <w:sz w:val="18"/>
        </w:rPr>
        <w:t xml:space="preserve">DEUTSCHE ROCKWOOL GmbH &amp; Co. </w:t>
      </w:r>
      <w:r w:rsidR="00A83467" w:rsidRPr="007F35FF">
        <w:rPr>
          <w:rFonts w:ascii="Arial" w:hAnsi="Arial"/>
          <w:i/>
          <w:sz w:val="18"/>
        </w:rPr>
        <w:t>KG</w:t>
      </w:r>
    </w:p>
    <w:p w14:paraId="05D7588A" w14:textId="77777777" w:rsidR="000649EE" w:rsidRDefault="000649EE" w:rsidP="00012C6B">
      <w:pPr>
        <w:rPr>
          <w:rFonts w:ascii="Arial" w:hAnsi="Arial" w:cs="Arial"/>
          <w:sz w:val="20"/>
          <w:szCs w:val="20"/>
        </w:rPr>
      </w:pPr>
    </w:p>
    <w:p w14:paraId="316C5BEF" w14:textId="77777777" w:rsidR="000649EE" w:rsidRDefault="000649EE" w:rsidP="00012C6B">
      <w:pPr>
        <w:rPr>
          <w:rFonts w:ascii="Arial" w:hAnsi="Arial" w:cs="Arial"/>
          <w:sz w:val="20"/>
          <w:szCs w:val="20"/>
        </w:rPr>
      </w:pPr>
    </w:p>
    <w:p w14:paraId="03B47CF5" w14:textId="77777777" w:rsidR="00A463F1" w:rsidRDefault="00A463F1" w:rsidP="00A463F1">
      <w:pPr>
        <w:tabs>
          <w:tab w:val="left" w:pos="1985"/>
        </w:tabs>
        <w:rPr>
          <w:rFonts w:ascii="Arial" w:hAnsi="Arial" w:cs="Arial"/>
          <w:sz w:val="20"/>
          <w:szCs w:val="20"/>
        </w:rPr>
      </w:pPr>
    </w:p>
    <w:p w14:paraId="2EE7A33E" w14:textId="77777777" w:rsidR="00012C6B" w:rsidRPr="0052768A" w:rsidRDefault="00012C6B" w:rsidP="00012C6B">
      <w:pPr>
        <w:rPr>
          <w:rFonts w:ascii="Arial" w:hAnsi="Arial" w:cs="Arial"/>
          <w:sz w:val="20"/>
          <w:szCs w:val="20"/>
        </w:rPr>
      </w:pPr>
    </w:p>
    <w:p w14:paraId="0B9160C1" w14:textId="12420E43" w:rsidR="009F6873" w:rsidRPr="0052768A" w:rsidRDefault="00F176A4" w:rsidP="0052768A">
      <w:pPr>
        <w:widowControl w:val="0"/>
        <w:autoSpaceDE w:val="0"/>
        <w:autoSpaceDN w:val="0"/>
        <w:adjustRightInd w:val="0"/>
        <w:spacing w:line="360" w:lineRule="auto"/>
        <w:jc w:val="both"/>
        <w:rPr>
          <w:rFonts w:ascii="Arial" w:hAnsi="Arial" w:cs="Arial"/>
          <w:sz w:val="20"/>
          <w:szCs w:val="20"/>
        </w:rPr>
      </w:pPr>
      <w:r w:rsidRPr="0052768A">
        <w:rPr>
          <w:rFonts w:ascii="Arial" w:hAnsi="Arial" w:cs="Arial"/>
          <w:bCs/>
          <w:i/>
          <w:noProof/>
          <w:color w:val="FF0000"/>
          <w:sz w:val="20"/>
          <w:szCs w:val="20"/>
        </w:rPr>
        <w:drawing>
          <wp:inline distT="0" distB="0" distL="0" distR="0" wp14:anchorId="0B29D1DF" wp14:editId="0EC3AC45">
            <wp:extent cx="1897664" cy="1881554"/>
            <wp:effectExtent l="0" t="0" r="7620" b="4445"/>
            <wp:docPr id="14" name="Grafik 14" descr="D:\AAWORK\Kunden\Rockwool\Bilder\Haustechnik\2018-Abschottung Holzdecken\Holzbalken-Hohlraumdeck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AWORK\Kunden\Rockwool\Bilder\Haustechnik\2018-Abschottung Holzdecken\Holzbalken-Hohlraumdecke-k.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08168" cy="1891969"/>
                    </a:xfrm>
                    <a:prstGeom prst="rect">
                      <a:avLst/>
                    </a:prstGeom>
                    <a:noFill/>
                    <a:ln>
                      <a:noFill/>
                    </a:ln>
                  </pic:spPr>
                </pic:pic>
              </a:graphicData>
            </a:graphic>
          </wp:inline>
        </w:drawing>
      </w:r>
    </w:p>
    <w:p w14:paraId="076E487C" w14:textId="7383F18E" w:rsidR="00F176A4" w:rsidRPr="0052768A" w:rsidRDefault="00A463F1" w:rsidP="0052768A">
      <w:pPr>
        <w:widowControl w:val="0"/>
        <w:autoSpaceDE w:val="0"/>
        <w:autoSpaceDN w:val="0"/>
        <w:adjustRightInd w:val="0"/>
        <w:spacing w:line="360" w:lineRule="auto"/>
        <w:jc w:val="both"/>
        <w:rPr>
          <w:rFonts w:ascii="Arial" w:hAnsi="Arial" w:cs="Arial"/>
          <w:sz w:val="20"/>
          <w:szCs w:val="20"/>
        </w:rPr>
      </w:pPr>
      <w:r>
        <w:rPr>
          <w:rFonts w:ascii="Arial" w:hAnsi="Arial" w:cs="Arial"/>
          <w:sz w:val="20"/>
          <w:szCs w:val="20"/>
        </w:rPr>
        <w:t xml:space="preserve">Mit „Conlit“ </w:t>
      </w:r>
      <w:r w:rsidR="00F176A4" w:rsidRPr="0052768A">
        <w:rPr>
          <w:rFonts w:ascii="Arial" w:hAnsi="Arial" w:cs="Arial"/>
          <w:sz w:val="20"/>
          <w:szCs w:val="20"/>
        </w:rPr>
        <w:t xml:space="preserve">Systemprodukten </w:t>
      </w:r>
      <w:r w:rsidR="001741E7" w:rsidRPr="0052768A">
        <w:rPr>
          <w:rFonts w:ascii="Arial" w:hAnsi="Arial" w:cs="Arial"/>
          <w:sz w:val="20"/>
          <w:szCs w:val="20"/>
        </w:rPr>
        <w:t>lassen sich</w:t>
      </w:r>
      <w:r w:rsidR="00F176A4" w:rsidRPr="0052768A">
        <w:rPr>
          <w:rFonts w:ascii="Arial" w:hAnsi="Arial" w:cs="Arial"/>
          <w:sz w:val="20"/>
          <w:szCs w:val="20"/>
        </w:rPr>
        <w:t xml:space="preserve"> Rohr- und Elektroleitungen </w:t>
      </w:r>
      <w:r w:rsidR="001741E7" w:rsidRPr="0052768A">
        <w:rPr>
          <w:rFonts w:ascii="Arial" w:hAnsi="Arial" w:cs="Arial"/>
          <w:sz w:val="20"/>
          <w:szCs w:val="20"/>
        </w:rPr>
        <w:t>im</w:t>
      </w:r>
      <w:r w:rsidR="00F176A4" w:rsidRPr="0052768A">
        <w:rPr>
          <w:rFonts w:ascii="Arial" w:hAnsi="Arial" w:cs="Arial"/>
          <w:sz w:val="20"/>
          <w:szCs w:val="20"/>
        </w:rPr>
        <w:t xml:space="preserve"> Holzba</w:t>
      </w:r>
      <w:r w:rsidR="001741E7" w:rsidRPr="0052768A">
        <w:rPr>
          <w:rFonts w:ascii="Arial" w:hAnsi="Arial" w:cs="Arial"/>
          <w:sz w:val="20"/>
          <w:szCs w:val="20"/>
        </w:rPr>
        <w:t>u</w:t>
      </w:r>
      <w:r w:rsidR="00F176A4" w:rsidRPr="0052768A">
        <w:rPr>
          <w:rFonts w:ascii="Arial" w:hAnsi="Arial" w:cs="Arial"/>
          <w:sz w:val="20"/>
          <w:szCs w:val="20"/>
        </w:rPr>
        <w:t xml:space="preserve"> in gleicher Weise </w:t>
      </w:r>
      <w:r w:rsidR="001741E7" w:rsidRPr="0052768A">
        <w:rPr>
          <w:rFonts w:ascii="Arial" w:hAnsi="Arial" w:cs="Arial"/>
          <w:sz w:val="20"/>
          <w:szCs w:val="20"/>
        </w:rPr>
        <w:t>abschotten</w:t>
      </w:r>
      <w:r w:rsidR="0052768A" w:rsidRPr="0052768A">
        <w:rPr>
          <w:rFonts w:ascii="Arial" w:hAnsi="Arial" w:cs="Arial"/>
          <w:sz w:val="20"/>
          <w:szCs w:val="20"/>
        </w:rPr>
        <w:t xml:space="preserve"> wie in Massivbauteilen. </w:t>
      </w:r>
      <w:r w:rsidR="00F176A4" w:rsidRPr="0052768A">
        <w:rPr>
          <w:rFonts w:ascii="Arial" w:hAnsi="Arial" w:cs="Arial"/>
          <w:sz w:val="20"/>
          <w:szCs w:val="20"/>
        </w:rPr>
        <w:t xml:space="preserve">Für brennbare und nichtbrennbare Versorgungsleitungen wird die „Conlit 150 U“ Brandschutzschale, für brennbare Abwasserrohre die „Conlit Brandschutzmanschette“ und für Elektroleitungen die „Conlit Bandage“ verwendet. </w:t>
      </w:r>
    </w:p>
    <w:p w14:paraId="2CDF710C" w14:textId="77777777" w:rsidR="00F176A4" w:rsidRPr="0052768A" w:rsidRDefault="00F176A4" w:rsidP="0052768A">
      <w:pPr>
        <w:widowControl w:val="0"/>
        <w:spacing w:line="360" w:lineRule="auto"/>
        <w:jc w:val="both"/>
        <w:rPr>
          <w:rFonts w:ascii="Arial" w:hAnsi="Arial" w:cs="Arial"/>
          <w:bCs/>
          <w:sz w:val="20"/>
          <w:szCs w:val="20"/>
        </w:rPr>
      </w:pPr>
    </w:p>
    <w:p w14:paraId="1300B573" w14:textId="77777777" w:rsidR="00F176A4" w:rsidRPr="0052768A" w:rsidRDefault="00F176A4" w:rsidP="0052768A">
      <w:pPr>
        <w:widowControl w:val="0"/>
        <w:autoSpaceDE w:val="0"/>
        <w:autoSpaceDN w:val="0"/>
        <w:adjustRightInd w:val="0"/>
        <w:spacing w:line="360" w:lineRule="auto"/>
        <w:jc w:val="both"/>
        <w:rPr>
          <w:rFonts w:ascii="Arial" w:hAnsi="Arial" w:cs="Arial"/>
          <w:bCs/>
          <w:sz w:val="20"/>
          <w:szCs w:val="20"/>
        </w:rPr>
      </w:pPr>
      <w:r w:rsidRPr="0052768A">
        <w:rPr>
          <w:rFonts w:ascii="Arial" w:hAnsi="Arial" w:cs="Arial"/>
          <w:bCs/>
          <w:i/>
          <w:noProof/>
          <w:color w:val="FF0000"/>
          <w:sz w:val="20"/>
          <w:szCs w:val="20"/>
        </w:rPr>
        <w:drawing>
          <wp:inline distT="0" distB="0" distL="0" distR="0" wp14:anchorId="483FDB35" wp14:editId="34395A5D">
            <wp:extent cx="1901243" cy="2162908"/>
            <wp:effectExtent l="0" t="0" r="3810" b="8890"/>
            <wp:docPr id="4" name="Grafik 4" descr="D:\AAWORK\Kunden\Rockwool\Bilder\Haustechnik\2018-Abschottung Holzdecken\Holzstapeldeck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austechnik\2018-Abschottung Holzdecken\Holzstapeldecke-k.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24038" cy="2188840"/>
                    </a:xfrm>
                    <a:prstGeom prst="rect">
                      <a:avLst/>
                    </a:prstGeom>
                    <a:noFill/>
                    <a:ln>
                      <a:noFill/>
                    </a:ln>
                  </pic:spPr>
                </pic:pic>
              </a:graphicData>
            </a:graphic>
          </wp:inline>
        </w:drawing>
      </w:r>
    </w:p>
    <w:p w14:paraId="1D3DB952" w14:textId="77777777" w:rsidR="00F176A4" w:rsidRPr="0052768A" w:rsidRDefault="00F176A4" w:rsidP="0052768A">
      <w:pPr>
        <w:widowControl w:val="0"/>
        <w:autoSpaceDE w:val="0"/>
        <w:autoSpaceDN w:val="0"/>
        <w:adjustRightInd w:val="0"/>
        <w:spacing w:line="360" w:lineRule="auto"/>
        <w:jc w:val="both"/>
        <w:rPr>
          <w:rFonts w:ascii="Arial" w:hAnsi="Arial" w:cs="Arial"/>
          <w:sz w:val="22"/>
          <w:szCs w:val="22"/>
        </w:rPr>
      </w:pPr>
      <w:r w:rsidRPr="0052768A">
        <w:rPr>
          <w:rFonts w:ascii="Arial" w:hAnsi="Arial" w:cs="Arial"/>
          <w:sz w:val="20"/>
          <w:szCs w:val="20"/>
        </w:rPr>
        <w:t xml:space="preserve">Moderne Holzbaukonstruktionen halten Einzug auch in den Bau von mehrgeschossigen Wohnhäusern, für die erhöhte Anforderungen an den Brandschutz gelten. Mit </w:t>
      </w:r>
      <w:r w:rsidR="001741E7" w:rsidRPr="0052768A">
        <w:rPr>
          <w:rFonts w:ascii="Arial" w:hAnsi="Arial" w:cs="Arial"/>
          <w:sz w:val="20"/>
          <w:szCs w:val="20"/>
        </w:rPr>
        <w:t>den</w:t>
      </w:r>
      <w:r w:rsidRPr="0052768A">
        <w:rPr>
          <w:rFonts w:ascii="Arial" w:hAnsi="Arial" w:cs="Arial"/>
          <w:sz w:val="20"/>
          <w:szCs w:val="20"/>
        </w:rPr>
        <w:t xml:space="preserve"> geprüften</w:t>
      </w:r>
      <w:r w:rsidR="002A2B94" w:rsidRPr="0052768A">
        <w:rPr>
          <w:rFonts w:ascii="Arial" w:hAnsi="Arial" w:cs="Arial"/>
          <w:sz w:val="20"/>
          <w:szCs w:val="20"/>
        </w:rPr>
        <w:t xml:space="preserve"> und verarbeitungsfreundlichen</w:t>
      </w:r>
      <w:r w:rsidRPr="0052768A">
        <w:rPr>
          <w:rFonts w:ascii="Arial" w:hAnsi="Arial" w:cs="Arial"/>
          <w:sz w:val="20"/>
          <w:szCs w:val="20"/>
        </w:rPr>
        <w:t xml:space="preserve"> „Conlit“-</w:t>
      </w:r>
      <w:r w:rsidR="001741E7" w:rsidRPr="0052768A">
        <w:rPr>
          <w:rFonts w:ascii="Arial" w:hAnsi="Arial" w:cs="Arial"/>
          <w:sz w:val="20"/>
          <w:szCs w:val="20"/>
        </w:rPr>
        <w:t xml:space="preserve">Brandschutzprodukten </w:t>
      </w:r>
      <w:r w:rsidRPr="0052768A">
        <w:rPr>
          <w:rFonts w:ascii="Arial" w:hAnsi="Arial" w:cs="Arial"/>
          <w:sz w:val="20"/>
          <w:szCs w:val="20"/>
        </w:rPr>
        <w:t xml:space="preserve">– hier in Brettsperrholzdecken – </w:t>
      </w:r>
      <w:r w:rsidR="001741E7" w:rsidRPr="0052768A">
        <w:rPr>
          <w:rFonts w:ascii="Arial" w:hAnsi="Arial" w:cs="Arial"/>
          <w:sz w:val="20"/>
          <w:szCs w:val="20"/>
        </w:rPr>
        <w:t>ent</w:t>
      </w:r>
      <w:r w:rsidRPr="0052768A">
        <w:rPr>
          <w:rFonts w:ascii="Arial" w:hAnsi="Arial" w:cs="Arial"/>
          <w:sz w:val="20"/>
          <w:szCs w:val="20"/>
        </w:rPr>
        <w:t xml:space="preserve">stehen sichere </w:t>
      </w:r>
      <w:r w:rsidR="001741E7" w:rsidRPr="0052768A">
        <w:rPr>
          <w:rFonts w:ascii="Arial" w:hAnsi="Arial" w:cs="Arial"/>
          <w:sz w:val="20"/>
          <w:szCs w:val="20"/>
        </w:rPr>
        <w:t xml:space="preserve">Lösungen als </w:t>
      </w:r>
      <w:r w:rsidRPr="0052768A">
        <w:rPr>
          <w:rFonts w:ascii="Arial" w:hAnsi="Arial" w:cs="Arial"/>
          <w:sz w:val="20"/>
          <w:szCs w:val="20"/>
        </w:rPr>
        <w:t>Alternative zu aufwändig zu montierenden Abschottungen mit Auslaibung und Mörtelverguss</w:t>
      </w:r>
      <w:r w:rsidRPr="0052768A">
        <w:rPr>
          <w:rFonts w:ascii="Arial" w:hAnsi="Arial" w:cs="Arial"/>
          <w:sz w:val="22"/>
          <w:szCs w:val="22"/>
        </w:rPr>
        <w:t>.</w:t>
      </w:r>
    </w:p>
    <w:p w14:paraId="47392817" w14:textId="77777777" w:rsidR="009F6873" w:rsidRPr="009F6873" w:rsidRDefault="009F6873" w:rsidP="002A2B94">
      <w:pPr>
        <w:widowControl w:val="0"/>
        <w:autoSpaceDE w:val="0"/>
        <w:autoSpaceDN w:val="0"/>
        <w:adjustRightInd w:val="0"/>
        <w:spacing w:line="360" w:lineRule="auto"/>
        <w:jc w:val="both"/>
        <w:rPr>
          <w:rFonts w:ascii="Arial" w:hAnsi="Arial" w:cs="Arial"/>
          <w:sz w:val="18"/>
          <w:szCs w:val="18"/>
        </w:rPr>
      </w:pPr>
    </w:p>
    <w:p w14:paraId="3B2AF9AE" w14:textId="287A6A96" w:rsidR="00F040E4" w:rsidRPr="009F6873" w:rsidRDefault="00F176A4" w:rsidP="009F6873">
      <w:pPr>
        <w:tabs>
          <w:tab w:val="left" w:pos="7088"/>
        </w:tabs>
        <w:spacing w:line="360" w:lineRule="auto"/>
        <w:ind w:right="-10"/>
        <w:jc w:val="both"/>
        <w:rPr>
          <w:rFonts w:ascii="Arial" w:hAnsi="Arial"/>
          <w:b/>
          <w:i/>
          <w:sz w:val="18"/>
        </w:rPr>
      </w:pPr>
      <w:r w:rsidRPr="002E07FD">
        <w:rPr>
          <w:rFonts w:ascii="Arial" w:hAnsi="Arial"/>
          <w:i/>
          <w:sz w:val="18"/>
        </w:rPr>
        <w:t>Bilder:</w:t>
      </w:r>
      <w:r w:rsidRPr="007051D7">
        <w:rPr>
          <w:rFonts w:ascii="Arial" w:hAnsi="Arial"/>
          <w:b/>
          <w:i/>
          <w:sz w:val="18"/>
        </w:rPr>
        <w:t xml:space="preserve"> </w:t>
      </w:r>
      <w:r w:rsidRPr="00F433BA">
        <w:rPr>
          <w:rFonts w:ascii="Arial" w:hAnsi="Arial"/>
          <w:i/>
          <w:sz w:val="18"/>
        </w:rPr>
        <w:t>DEUTSCHE ROCKWOOL GmbH &amp; Co. KG</w:t>
      </w:r>
    </w:p>
    <w:p w14:paraId="65D567D0" w14:textId="77777777" w:rsidR="0052768A" w:rsidRDefault="0052768A" w:rsidP="00F77B49">
      <w:pPr>
        <w:rPr>
          <w:rFonts w:ascii="Arial" w:hAnsi="Arial" w:cs="Arial"/>
          <w:i/>
          <w:sz w:val="18"/>
        </w:rPr>
      </w:pPr>
    </w:p>
    <w:p w14:paraId="053081D5" w14:textId="77777777" w:rsidR="006A23FC" w:rsidRPr="00002B1C" w:rsidRDefault="006A23FC" w:rsidP="006A23FC">
      <w:pPr>
        <w:widowControl w:val="0"/>
        <w:tabs>
          <w:tab w:val="left" w:pos="7088"/>
        </w:tabs>
        <w:spacing w:line="360" w:lineRule="auto"/>
        <w:ind w:right="-11"/>
        <w:contextualSpacing/>
        <w:jc w:val="both"/>
        <w:rPr>
          <w:rFonts w:ascii="Arial" w:hAnsi="Arial" w:cs="Arial"/>
          <w:i/>
          <w:sz w:val="18"/>
        </w:rPr>
      </w:pPr>
      <w:r w:rsidRPr="00002B1C">
        <w:rPr>
          <w:rFonts w:ascii="Arial" w:hAnsi="Arial" w:cs="Arial"/>
          <w:i/>
          <w:sz w:val="18"/>
        </w:rPr>
        <w:t xml:space="preserve">(Text- und Bildmaterial steht auf der Internetseite </w:t>
      </w:r>
      <w:hyperlink r:id="rId27" w:history="1">
        <w:r w:rsidRPr="00002B1C">
          <w:rPr>
            <w:rStyle w:val="Hyperlink"/>
            <w:rFonts w:ascii="Arial" w:hAnsi="Arial" w:cs="Arial"/>
            <w:i/>
            <w:color w:val="auto"/>
            <w:sz w:val="18"/>
          </w:rPr>
          <w:t>www.rockwool.de</w:t>
        </w:r>
      </w:hyperlink>
      <w:r w:rsidRPr="00002B1C">
        <w:rPr>
          <w:rFonts w:ascii="Arial" w:hAnsi="Arial" w:cs="Arial"/>
          <w:i/>
          <w:sz w:val="18"/>
        </w:rPr>
        <w:t xml:space="preserve"> zum Download bereit.)</w:t>
      </w:r>
    </w:p>
    <w:p w14:paraId="75F9A4B4" w14:textId="77777777" w:rsidR="006A23FC" w:rsidRDefault="006A23FC" w:rsidP="00F77B49">
      <w:pPr>
        <w:rPr>
          <w:rFonts w:ascii="Arial" w:hAnsi="Arial" w:cs="Arial"/>
          <w:i/>
          <w:sz w:val="18"/>
        </w:rPr>
      </w:pPr>
    </w:p>
    <w:p w14:paraId="174C63F3" w14:textId="77777777" w:rsidR="00A463F1" w:rsidRDefault="00A463F1" w:rsidP="00F77B49">
      <w:pPr>
        <w:rPr>
          <w:rFonts w:ascii="Arial" w:hAnsi="Arial" w:cs="Arial"/>
          <w:i/>
          <w:sz w:val="18"/>
        </w:rPr>
      </w:pPr>
    </w:p>
    <w:p w14:paraId="7AB95D67" w14:textId="77777777" w:rsidR="00F77B49" w:rsidRPr="00002B1C" w:rsidRDefault="00F77B49" w:rsidP="00F77B49">
      <w:pPr>
        <w:rPr>
          <w:rFonts w:ascii="Arial" w:hAnsi="Arial" w:cs="Arial"/>
          <w:i/>
          <w:sz w:val="18"/>
        </w:rPr>
      </w:pPr>
      <w:r w:rsidRPr="00002B1C">
        <w:rPr>
          <w:rFonts w:ascii="Arial" w:hAnsi="Arial" w:cs="Arial"/>
          <w:i/>
          <w:sz w:val="18"/>
        </w:rPr>
        <w:t>Abdruck frei. Beleg erbeten.</w:t>
      </w:r>
    </w:p>
    <w:p w14:paraId="0748B615" w14:textId="63F9E6F8" w:rsidR="00FE2585" w:rsidRPr="000649EE" w:rsidRDefault="00F77B49" w:rsidP="003B527E">
      <w:pPr>
        <w:rPr>
          <w:rFonts w:ascii="Arial" w:hAnsi="Arial" w:cs="Arial"/>
          <w:i/>
          <w:sz w:val="18"/>
        </w:rPr>
      </w:pPr>
      <w:r w:rsidRPr="00002B1C">
        <w:rPr>
          <w:rFonts w:ascii="Arial" w:hAnsi="Arial" w:cs="Arial"/>
          <w:i/>
          <w:sz w:val="18"/>
        </w:rPr>
        <w:t>Dr. Sälzer Pressedienst, Lensbachstraße 10, 52159 Roetgen</w:t>
      </w:r>
    </w:p>
    <w:sectPr w:rsidR="00FE2585" w:rsidRPr="000649EE" w:rsidSect="001252D6">
      <w:headerReference w:type="even" r:id="rId28"/>
      <w:headerReference w:type="default" r:id="rId29"/>
      <w:footerReference w:type="even" r:id="rId30"/>
      <w:footerReference w:type="default" r:id="rId31"/>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3A21A7" w14:textId="77777777" w:rsidR="003376C0" w:rsidRDefault="003376C0">
      <w:r>
        <w:separator/>
      </w:r>
    </w:p>
  </w:endnote>
  <w:endnote w:type="continuationSeparator" w:id="0">
    <w:p w14:paraId="6AF23591" w14:textId="77777777" w:rsidR="003376C0" w:rsidRDefault="00337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INPro-Regular">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E86A70" w14:textId="77777777" w:rsidR="00F12F82" w:rsidRDefault="00F12F8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AE2F07">
      <w:rPr>
        <w:rStyle w:val="PageNumber"/>
        <w:noProof/>
      </w:rPr>
      <w:t>4</w:t>
    </w:r>
    <w:r>
      <w:rPr>
        <w:rStyle w:val="PageNumber"/>
      </w:rPr>
      <w:fldChar w:fldCharType="end"/>
    </w:r>
  </w:p>
  <w:p w14:paraId="1E483982" w14:textId="77777777" w:rsidR="00F12F82" w:rsidRDefault="00F12F8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309720" w14:textId="77777777" w:rsidR="00F12F82" w:rsidRPr="00597433" w:rsidRDefault="00F12F82">
    <w:pPr>
      <w:pStyle w:val="Footer"/>
      <w:framePr w:wrap="around" w:vAnchor="text" w:hAnchor="margin" w:xAlign="right" w:y="1"/>
      <w:rPr>
        <w:rStyle w:val="PageNumber"/>
      </w:rPr>
    </w:pPr>
    <w:r w:rsidRPr="00597433">
      <w:rPr>
        <w:rStyle w:val="PageNumber"/>
        <w:rFonts w:ascii="Arial" w:hAnsi="Arial"/>
        <w:sz w:val="20"/>
      </w:rPr>
      <w:fldChar w:fldCharType="begin"/>
    </w:r>
    <w:r>
      <w:rPr>
        <w:rStyle w:val="PageNumber"/>
        <w:rFonts w:ascii="Arial" w:hAnsi="Arial"/>
        <w:sz w:val="20"/>
      </w:rPr>
      <w:instrText>PAGE</w:instrText>
    </w:r>
    <w:r w:rsidRPr="00597433">
      <w:rPr>
        <w:rStyle w:val="PageNumber"/>
        <w:rFonts w:ascii="Arial" w:hAnsi="Arial"/>
        <w:sz w:val="20"/>
      </w:rPr>
      <w:instrText xml:space="preserve">  </w:instrText>
    </w:r>
    <w:r w:rsidRPr="00597433">
      <w:rPr>
        <w:rStyle w:val="PageNumber"/>
        <w:rFonts w:ascii="Arial" w:hAnsi="Arial"/>
        <w:sz w:val="20"/>
      </w:rPr>
      <w:fldChar w:fldCharType="separate"/>
    </w:r>
    <w:r w:rsidR="005671E0">
      <w:rPr>
        <w:rStyle w:val="PageNumber"/>
        <w:rFonts w:ascii="Arial" w:hAnsi="Arial"/>
        <w:noProof/>
        <w:sz w:val="20"/>
      </w:rPr>
      <w:t>1</w:t>
    </w:r>
    <w:r w:rsidRPr="00597433">
      <w:rPr>
        <w:rStyle w:val="PageNumber"/>
        <w:rFonts w:ascii="Arial" w:hAnsi="Arial"/>
        <w:sz w:val="20"/>
      </w:rPr>
      <w:fldChar w:fldCharType="end"/>
    </w:r>
  </w:p>
  <w:p w14:paraId="43228CE7" w14:textId="77777777" w:rsidR="00F12F82" w:rsidRPr="00C7406C" w:rsidRDefault="006F2C4C" w:rsidP="00C7406C">
    <w:pPr>
      <w:pStyle w:val="Footer"/>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6EE4552" wp14:editId="3DE63E72">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45966 Gladbeck</w:t>
                          </w:r>
                        </w:p>
                        <w:p w14:paraId="7C4EE6B9" w14:textId="77777777" w:rsidR="00F12F82" w:rsidRPr="00097944" w:rsidRDefault="00E86A3E">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 xml:space="preserve">Fon: </w:t>
                          </w:r>
                          <w:r w:rsidRPr="00097944">
                            <w:rPr>
                              <w:rFonts w:ascii="Arial" w:hAnsi="Arial"/>
                              <w:color w:val="000000"/>
                              <w:spacing w:val="8"/>
                              <w:sz w:val="16"/>
                              <w:lang w:val="en-US"/>
                            </w:rPr>
                            <w:tab/>
                            <w:t>(0</w:t>
                          </w:r>
                          <w:r w:rsidR="00F12F82" w:rsidRPr="00097944">
                            <w:rPr>
                              <w:rFonts w:ascii="Arial" w:hAnsi="Arial"/>
                              <w:color w:val="000000"/>
                              <w:spacing w:val="8"/>
                              <w:sz w:val="16"/>
                              <w:lang w:val="en-US"/>
                            </w:rPr>
                            <w:t>20</w:t>
                          </w:r>
                          <w:r w:rsidRPr="00097944">
                            <w:rPr>
                              <w:rFonts w:ascii="Arial" w:hAnsi="Arial"/>
                              <w:color w:val="000000"/>
                              <w:spacing w:val="8"/>
                              <w:sz w:val="16"/>
                              <w:lang w:val="en-US"/>
                            </w:rPr>
                            <w:t xml:space="preserve">43) </w:t>
                          </w:r>
                          <w:r w:rsidR="00F12F82" w:rsidRPr="00097944">
                            <w:rPr>
                              <w:rFonts w:ascii="Arial" w:hAnsi="Arial"/>
                              <w:color w:val="000000"/>
                              <w:spacing w:val="8"/>
                              <w:sz w:val="16"/>
                              <w:lang w:val="en-US"/>
                            </w:rPr>
                            <w:t>408 -0</w:t>
                          </w:r>
                        </w:p>
                        <w:p w14:paraId="79F63B58"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 xml:space="preserve">Fax: </w:t>
                          </w:r>
                          <w:r w:rsidRPr="00097944">
                            <w:rPr>
                              <w:rFonts w:ascii="Arial" w:hAnsi="Arial"/>
                              <w:color w:val="000000"/>
                              <w:spacing w:val="8"/>
                              <w:sz w:val="16"/>
                              <w:lang w:val="en-US"/>
                            </w:rPr>
                            <w:tab/>
                          </w:r>
                          <w:r w:rsidR="00E86A3E" w:rsidRPr="00097944">
                            <w:rPr>
                              <w:rFonts w:ascii="Arial" w:hAnsi="Arial"/>
                              <w:color w:val="000000"/>
                              <w:spacing w:val="8"/>
                              <w:sz w:val="16"/>
                              <w:lang w:val="en-US"/>
                            </w:rPr>
                            <w:t xml:space="preserve">(02043) </w:t>
                          </w:r>
                          <w:r w:rsidRPr="00097944">
                            <w:rPr>
                              <w:rFonts w:ascii="Arial" w:hAnsi="Arial"/>
                              <w:color w:val="000000"/>
                              <w:spacing w:val="8"/>
                              <w:sz w:val="16"/>
                              <w:lang w:val="en-US"/>
                            </w:rPr>
                            <w:t>408 -570</w:t>
                          </w:r>
                        </w:p>
                        <w:p w14:paraId="764F8DC9"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EE4552"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018A1550"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2960427B"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6CE326C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61545BB4"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45966 Gladbeck</w:t>
                    </w:r>
                  </w:p>
                  <w:p w14:paraId="7C4EE6B9" w14:textId="77777777" w:rsidR="00F12F82" w:rsidRPr="00097944" w:rsidRDefault="00E86A3E">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 xml:space="preserve">Fon: </w:t>
                    </w:r>
                    <w:r w:rsidRPr="00097944">
                      <w:rPr>
                        <w:rFonts w:ascii="Arial" w:hAnsi="Arial"/>
                        <w:color w:val="000000"/>
                        <w:spacing w:val="8"/>
                        <w:sz w:val="16"/>
                        <w:lang w:val="en-US"/>
                      </w:rPr>
                      <w:tab/>
                      <w:t>(0</w:t>
                    </w:r>
                    <w:r w:rsidR="00F12F82" w:rsidRPr="00097944">
                      <w:rPr>
                        <w:rFonts w:ascii="Arial" w:hAnsi="Arial"/>
                        <w:color w:val="000000"/>
                        <w:spacing w:val="8"/>
                        <w:sz w:val="16"/>
                        <w:lang w:val="en-US"/>
                      </w:rPr>
                      <w:t>20</w:t>
                    </w:r>
                    <w:r w:rsidRPr="00097944">
                      <w:rPr>
                        <w:rFonts w:ascii="Arial" w:hAnsi="Arial"/>
                        <w:color w:val="000000"/>
                        <w:spacing w:val="8"/>
                        <w:sz w:val="16"/>
                        <w:lang w:val="en-US"/>
                      </w:rPr>
                      <w:t xml:space="preserve">43) </w:t>
                    </w:r>
                    <w:r w:rsidR="00F12F82" w:rsidRPr="00097944">
                      <w:rPr>
                        <w:rFonts w:ascii="Arial" w:hAnsi="Arial"/>
                        <w:color w:val="000000"/>
                        <w:spacing w:val="8"/>
                        <w:sz w:val="16"/>
                        <w:lang w:val="en-US"/>
                      </w:rPr>
                      <w:t>408 -0</w:t>
                    </w:r>
                  </w:p>
                  <w:p w14:paraId="79F63B58"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 xml:space="preserve">Fax: </w:t>
                    </w:r>
                    <w:r w:rsidRPr="00097944">
                      <w:rPr>
                        <w:rFonts w:ascii="Arial" w:hAnsi="Arial"/>
                        <w:color w:val="000000"/>
                        <w:spacing w:val="8"/>
                        <w:sz w:val="16"/>
                        <w:lang w:val="en-US"/>
                      </w:rPr>
                      <w:tab/>
                    </w:r>
                    <w:r w:rsidR="00E86A3E" w:rsidRPr="00097944">
                      <w:rPr>
                        <w:rFonts w:ascii="Arial" w:hAnsi="Arial"/>
                        <w:color w:val="000000"/>
                        <w:spacing w:val="8"/>
                        <w:sz w:val="16"/>
                        <w:lang w:val="en-US"/>
                      </w:rPr>
                      <w:t xml:space="preserve">(02043) </w:t>
                    </w:r>
                    <w:r w:rsidRPr="00097944">
                      <w:rPr>
                        <w:rFonts w:ascii="Arial" w:hAnsi="Arial"/>
                        <w:color w:val="000000"/>
                        <w:spacing w:val="8"/>
                        <w:sz w:val="16"/>
                        <w:lang w:val="en-US"/>
                      </w:rPr>
                      <w:t>408 -570</w:t>
                    </w:r>
                  </w:p>
                  <w:p w14:paraId="764F8DC9" w14:textId="77777777" w:rsidR="00F12F82" w:rsidRPr="00097944" w:rsidRDefault="00F12F82">
                    <w:pPr>
                      <w:tabs>
                        <w:tab w:val="left" w:pos="462"/>
                      </w:tabs>
                      <w:spacing w:line="200" w:lineRule="exact"/>
                      <w:ind w:right="125"/>
                      <w:rPr>
                        <w:rFonts w:ascii="Arial" w:hAnsi="Arial"/>
                        <w:color w:val="000000"/>
                        <w:spacing w:val="8"/>
                        <w:sz w:val="16"/>
                        <w:lang w:val="en-US"/>
                      </w:rPr>
                    </w:pPr>
                    <w:r w:rsidRPr="00097944">
                      <w:rPr>
                        <w:rFonts w:ascii="Arial" w:hAnsi="Arial"/>
                        <w:color w:val="000000"/>
                        <w:spacing w:val="8"/>
                        <w:sz w:val="16"/>
                        <w:lang w:val="en-US"/>
                      </w:rPr>
                      <w:t>info@rockwool.de</w:t>
                    </w:r>
                  </w:p>
                  <w:p w14:paraId="64FF4ABC"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30E2EBBC" w14:textId="77777777" w:rsidR="00F12F82" w:rsidRPr="00656D33" w:rsidRDefault="00F12F82">
                    <w:pPr>
                      <w:tabs>
                        <w:tab w:val="left" w:pos="462"/>
                      </w:tabs>
                      <w:spacing w:line="200" w:lineRule="exact"/>
                      <w:ind w:right="125"/>
                      <w:rPr>
                        <w:rFonts w:ascii="Arial" w:hAnsi="Arial"/>
                        <w:color w:val="000000"/>
                        <w:spacing w:val="8"/>
                        <w:sz w:val="16"/>
                      </w:rPr>
                    </w:pPr>
                  </w:p>
                  <w:p w14:paraId="0C7A522F"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4BAF821B"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271F260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710249FB"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7FDD1CE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60AB2B3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21A63168"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7FC21461"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394D6E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046981"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F4E630" w14:textId="77777777" w:rsidR="003376C0" w:rsidRDefault="003376C0">
      <w:r>
        <w:separator/>
      </w:r>
    </w:p>
  </w:footnote>
  <w:footnote w:type="continuationSeparator" w:id="0">
    <w:p w14:paraId="0BDF921D" w14:textId="77777777" w:rsidR="003376C0" w:rsidRDefault="003376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C29F6B" w14:textId="77777777" w:rsidR="00F12F82" w:rsidRDefault="00F12F82">
    <w:pPr>
      <w:pStyle w:val="Header"/>
    </w:pPr>
    <w:r>
      <w:rPr>
        <w:noProof/>
      </w:rPr>
      <w:drawing>
        <wp:inline distT="0" distB="0" distL="0" distR="0" wp14:anchorId="33C7B796" wp14:editId="0FDAB81B">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DD8F9" w14:textId="77777777" w:rsidR="00F12F82" w:rsidRDefault="00F12F82">
    <w:pPr>
      <w:pStyle w:val="Header"/>
    </w:pPr>
    <w:r>
      <w:rPr>
        <w:noProof/>
      </w:rPr>
      <w:drawing>
        <wp:anchor distT="0" distB="0" distL="114300" distR="114300" simplePos="0" relativeHeight="251659776" behindDoc="1" locked="0" layoutInCell="1" allowOverlap="1" wp14:anchorId="54D5A9A4" wp14:editId="23D9DD82">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78139166" wp14:editId="21BDF9B5">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66538" w14:textId="77777777" w:rsidR="00F12F82" w:rsidRPr="007F35FF" w:rsidRDefault="00F12F82">
                          <w:pPr>
                            <w:pStyle w:val="Heading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139166"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44F66538" w14:textId="77777777" w:rsidR="00F12F82" w:rsidRPr="007F35FF" w:rsidRDefault="00F12F82">
                    <w:pPr>
                      <w:pStyle w:val="Heading2"/>
                      <w:tabs>
                        <w:tab w:val="left" w:pos="10785"/>
                      </w:tabs>
                      <w:ind w:left="0" w:right="-15"/>
                      <w:jc w:val="center"/>
                      <w:rPr>
                        <w:spacing w:val="8"/>
                        <w:sz w:val="16"/>
                        <w:lang w:val="pl-PL"/>
                      </w:rPr>
                    </w:pPr>
                    <w:r w:rsidRPr="007F35FF">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10214DC7" wp14:editId="68B18788">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209088"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7DA96E1B" wp14:editId="67F1EBC1">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DC85C2"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26F50C6"/>
    <w:multiLevelType w:val="hybridMultilevel"/>
    <w:tmpl w:val="9DF40736"/>
    <w:lvl w:ilvl="0" w:tplc="308A7C64">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5691992"/>
    <w:multiLevelType w:val="hybridMultilevel"/>
    <w:tmpl w:val="612A24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461769588">
    <w:abstractNumId w:val="2"/>
  </w:num>
  <w:num w:numId="2" w16cid:durableId="1143039244">
    <w:abstractNumId w:val="4"/>
  </w:num>
  <w:num w:numId="3" w16cid:durableId="1807509816">
    <w:abstractNumId w:val="3"/>
  </w:num>
  <w:num w:numId="4" w16cid:durableId="441805177">
    <w:abstractNumId w:val="1"/>
  </w:num>
  <w:num w:numId="5" w16cid:durableId="620964255">
    <w:abstractNumId w:val="0"/>
  </w:num>
  <w:num w:numId="6" w16cid:durableId="1374187628">
    <w:abstractNumId w:val="5"/>
  </w:num>
  <w:num w:numId="7" w16cid:durableId="211046529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497"/>
    <w:rsid w:val="00002B1C"/>
    <w:rsid w:val="00002B6E"/>
    <w:rsid w:val="00012C22"/>
    <w:rsid w:val="00012C6B"/>
    <w:rsid w:val="00020B8C"/>
    <w:rsid w:val="00025293"/>
    <w:rsid w:val="00025AAF"/>
    <w:rsid w:val="00030AD5"/>
    <w:rsid w:val="00031F70"/>
    <w:rsid w:val="00034D37"/>
    <w:rsid w:val="000353AD"/>
    <w:rsid w:val="000360CD"/>
    <w:rsid w:val="00037481"/>
    <w:rsid w:val="00037A8A"/>
    <w:rsid w:val="00037E50"/>
    <w:rsid w:val="00040DC2"/>
    <w:rsid w:val="00042972"/>
    <w:rsid w:val="0004409A"/>
    <w:rsid w:val="00045504"/>
    <w:rsid w:val="0004725D"/>
    <w:rsid w:val="00050A39"/>
    <w:rsid w:val="00051B56"/>
    <w:rsid w:val="00054D14"/>
    <w:rsid w:val="000566AA"/>
    <w:rsid w:val="0006075D"/>
    <w:rsid w:val="000622D4"/>
    <w:rsid w:val="00064439"/>
    <w:rsid w:val="000646A8"/>
    <w:rsid w:val="000649EE"/>
    <w:rsid w:val="00064EBF"/>
    <w:rsid w:val="00070640"/>
    <w:rsid w:val="000710C0"/>
    <w:rsid w:val="00072043"/>
    <w:rsid w:val="00072326"/>
    <w:rsid w:val="000736A5"/>
    <w:rsid w:val="0008422A"/>
    <w:rsid w:val="00085FDB"/>
    <w:rsid w:val="0009050C"/>
    <w:rsid w:val="00092B79"/>
    <w:rsid w:val="000956C3"/>
    <w:rsid w:val="00096813"/>
    <w:rsid w:val="00097944"/>
    <w:rsid w:val="000A157C"/>
    <w:rsid w:val="000A15DB"/>
    <w:rsid w:val="000A4D4A"/>
    <w:rsid w:val="000B52F6"/>
    <w:rsid w:val="000B5CA8"/>
    <w:rsid w:val="000B69F0"/>
    <w:rsid w:val="000B727E"/>
    <w:rsid w:val="000C13C2"/>
    <w:rsid w:val="000C5782"/>
    <w:rsid w:val="000C5AC9"/>
    <w:rsid w:val="000C7E9E"/>
    <w:rsid w:val="000D0447"/>
    <w:rsid w:val="000D1901"/>
    <w:rsid w:val="000D199F"/>
    <w:rsid w:val="000D23FD"/>
    <w:rsid w:val="000D4684"/>
    <w:rsid w:val="000D5640"/>
    <w:rsid w:val="000D78BD"/>
    <w:rsid w:val="000E170F"/>
    <w:rsid w:val="000F10C3"/>
    <w:rsid w:val="000F5426"/>
    <w:rsid w:val="00111F95"/>
    <w:rsid w:val="00120D19"/>
    <w:rsid w:val="001252D6"/>
    <w:rsid w:val="001322E2"/>
    <w:rsid w:val="00133756"/>
    <w:rsid w:val="00136DCC"/>
    <w:rsid w:val="00142155"/>
    <w:rsid w:val="00143942"/>
    <w:rsid w:val="0014668A"/>
    <w:rsid w:val="00152C9E"/>
    <w:rsid w:val="001533F2"/>
    <w:rsid w:val="00160D59"/>
    <w:rsid w:val="00160EF5"/>
    <w:rsid w:val="00161798"/>
    <w:rsid w:val="0016190E"/>
    <w:rsid w:val="00163351"/>
    <w:rsid w:val="00167A16"/>
    <w:rsid w:val="00170109"/>
    <w:rsid w:val="00170E31"/>
    <w:rsid w:val="00171D6C"/>
    <w:rsid w:val="00172EB6"/>
    <w:rsid w:val="0017405A"/>
    <w:rsid w:val="001741E7"/>
    <w:rsid w:val="001773B4"/>
    <w:rsid w:val="00182EB1"/>
    <w:rsid w:val="00185B30"/>
    <w:rsid w:val="001873A8"/>
    <w:rsid w:val="00190B4A"/>
    <w:rsid w:val="001919C3"/>
    <w:rsid w:val="00192107"/>
    <w:rsid w:val="00192895"/>
    <w:rsid w:val="001933C4"/>
    <w:rsid w:val="00195A5D"/>
    <w:rsid w:val="001976B8"/>
    <w:rsid w:val="00197FF1"/>
    <w:rsid w:val="001A29C7"/>
    <w:rsid w:val="001A2D1A"/>
    <w:rsid w:val="001A63BE"/>
    <w:rsid w:val="001A6940"/>
    <w:rsid w:val="001A7128"/>
    <w:rsid w:val="001B117B"/>
    <w:rsid w:val="001B3810"/>
    <w:rsid w:val="001C1FDD"/>
    <w:rsid w:val="001C5A96"/>
    <w:rsid w:val="001D149D"/>
    <w:rsid w:val="001D4952"/>
    <w:rsid w:val="001D58CA"/>
    <w:rsid w:val="001D68E1"/>
    <w:rsid w:val="001E3A17"/>
    <w:rsid w:val="001E654C"/>
    <w:rsid w:val="001E6764"/>
    <w:rsid w:val="001E7F33"/>
    <w:rsid w:val="001F4184"/>
    <w:rsid w:val="001F58CE"/>
    <w:rsid w:val="00203412"/>
    <w:rsid w:val="00205371"/>
    <w:rsid w:val="002110F6"/>
    <w:rsid w:val="002117E2"/>
    <w:rsid w:val="002149E9"/>
    <w:rsid w:val="0021620C"/>
    <w:rsid w:val="00220FE5"/>
    <w:rsid w:val="00221258"/>
    <w:rsid w:val="0022544E"/>
    <w:rsid w:val="0022601A"/>
    <w:rsid w:val="00226588"/>
    <w:rsid w:val="00227BA9"/>
    <w:rsid w:val="0023460F"/>
    <w:rsid w:val="00234AA7"/>
    <w:rsid w:val="00236570"/>
    <w:rsid w:val="0023776B"/>
    <w:rsid w:val="00237915"/>
    <w:rsid w:val="002501AF"/>
    <w:rsid w:val="00251E97"/>
    <w:rsid w:val="00255CE9"/>
    <w:rsid w:val="002561DA"/>
    <w:rsid w:val="00256DA5"/>
    <w:rsid w:val="00257762"/>
    <w:rsid w:val="00260308"/>
    <w:rsid w:val="002606C3"/>
    <w:rsid w:val="00260B13"/>
    <w:rsid w:val="00263DEE"/>
    <w:rsid w:val="00266B67"/>
    <w:rsid w:val="00270904"/>
    <w:rsid w:val="0027213D"/>
    <w:rsid w:val="00272850"/>
    <w:rsid w:val="0027299D"/>
    <w:rsid w:val="00275094"/>
    <w:rsid w:val="00275F47"/>
    <w:rsid w:val="00284AE8"/>
    <w:rsid w:val="002852CC"/>
    <w:rsid w:val="002903DB"/>
    <w:rsid w:val="002969AF"/>
    <w:rsid w:val="002970B6"/>
    <w:rsid w:val="002A280E"/>
    <w:rsid w:val="002A2B94"/>
    <w:rsid w:val="002A3513"/>
    <w:rsid w:val="002A387F"/>
    <w:rsid w:val="002A3D8E"/>
    <w:rsid w:val="002A6112"/>
    <w:rsid w:val="002A6B51"/>
    <w:rsid w:val="002A792D"/>
    <w:rsid w:val="002B0871"/>
    <w:rsid w:val="002B4538"/>
    <w:rsid w:val="002B70C6"/>
    <w:rsid w:val="002C0577"/>
    <w:rsid w:val="002C2A89"/>
    <w:rsid w:val="002C305A"/>
    <w:rsid w:val="002C358E"/>
    <w:rsid w:val="002C6233"/>
    <w:rsid w:val="002C70EA"/>
    <w:rsid w:val="002C72F5"/>
    <w:rsid w:val="002C7D6C"/>
    <w:rsid w:val="002D0EF1"/>
    <w:rsid w:val="002D2597"/>
    <w:rsid w:val="002D5A09"/>
    <w:rsid w:val="002D5FF6"/>
    <w:rsid w:val="002E3511"/>
    <w:rsid w:val="002E5613"/>
    <w:rsid w:val="002E751E"/>
    <w:rsid w:val="002F2B5C"/>
    <w:rsid w:val="002F362B"/>
    <w:rsid w:val="002F5648"/>
    <w:rsid w:val="002F69B3"/>
    <w:rsid w:val="002F7199"/>
    <w:rsid w:val="00301546"/>
    <w:rsid w:val="003019EB"/>
    <w:rsid w:val="00302BAC"/>
    <w:rsid w:val="00304330"/>
    <w:rsid w:val="00306F5E"/>
    <w:rsid w:val="00307025"/>
    <w:rsid w:val="003100A0"/>
    <w:rsid w:val="0031043A"/>
    <w:rsid w:val="00310A81"/>
    <w:rsid w:val="00311AB7"/>
    <w:rsid w:val="0031276D"/>
    <w:rsid w:val="00313970"/>
    <w:rsid w:val="0031752C"/>
    <w:rsid w:val="00324D2A"/>
    <w:rsid w:val="00326856"/>
    <w:rsid w:val="00335559"/>
    <w:rsid w:val="003370EE"/>
    <w:rsid w:val="003376C0"/>
    <w:rsid w:val="00337D5D"/>
    <w:rsid w:val="00337E55"/>
    <w:rsid w:val="00341F9F"/>
    <w:rsid w:val="003456A1"/>
    <w:rsid w:val="0035110B"/>
    <w:rsid w:val="0035129D"/>
    <w:rsid w:val="00351E3A"/>
    <w:rsid w:val="00351EF9"/>
    <w:rsid w:val="0035222E"/>
    <w:rsid w:val="00353295"/>
    <w:rsid w:val="003540EB"/>
    <w:rsid w:val="003554EA"/>
    <w:rsid w:val="00360641"/>
    <w:rsid w:val="00361F1A"/>
    <w:rsid w:val="00364D29"/>
    <w:rsid w:val="003663BE"/>
    <w:rsid w:val="0037175E"/>
    <w:rsid w:val="00372132"/>
    <w:rsid w:val="003736EF"/>
    <w:rsid w:val="00381E92"/>
    <w:rsid w:val="00385C97"/>
    <w:rsid w:val="00386D79"/>
    <w:rsid w:val="003875AC"/>
    <w:rsid w:val="00390883"/>
    <w:rsid w:val="00392ADF"/>
    <w:rsid w:val="00397141"/>
    <w:rsid w:val="0039758E"/>
    <w:rsid w:val="003A0E1E"/>
    <w:rsid w:val="003A1698"/>
    <w:rsid w:val="003A413D"/>
    <w:rsid w:val="003B3EBD"/>
    <w:rsid w:val="003B527E"/>
    <w:rsid w:val="003B6FCC"/>
    <w:rsid w:val="003C03AB"/>
    <w:rsid w:val="003C27F2"/>
    <w:rsid w:val="003C3687"/>
    <w:rsid w:val="003C4B21"/>
    <w:rsid w:val="003D0B07"/>
    <w:rsid w:val="003D2468"/>
    <w:rsid w:val="003D2EA6"/>
    <w:rsid w:val="003D5536"/>
    <w:rsid w:val="003E052A"/>
    <w:rsid w:val="003E174E"/>
    <w:rsid w:val="003E4608"/>
    <w:rsid w:val="003E6691"/>
    <w:rsid w:val="003E789C"/>
    <w:rsid w:val="003F0B7E"/>
    <w:rsid w:val="003F26C6"/>
    <w:rsid w:val="003F2704"/>
    <w:rsid w:val="003F2851"/>
    <w:rsid w:val="00402CD2"/>
    <w:rsid w:val="00404A6E"/>
    <w:rsid w:val="004054EA"/>
    <w:rsid w:val="004057CD"/>
    <w:rsid w:val="0040773F"/>
    <w:rsid w:val="00410730"/>
    <w:rsid w:val="00411B10"/>
    <w:rsid w:val="00415AB2"/>
    <w:rsid w:val="0042144F"/>
    <w:rsid w:val="00423686"/>
    <w:rsid w:val="00431B41"/>
    <w:rsid w:val="004331A0"/>
    <w:rsid w:val="00437662"/>
    <w:rsid w:val="00437C0E"/>
    <w:rsid w:val="004406CE"/>
    <w:rsid w:val="004412A6"/>
    <w:rsid w:val="004434CD"/>
    <w:rsid w:val="00445D4B"/>
    <w:rsid w:val="00446763"/>
    <w:rsid w:val="00451B7F"/>
    <w:rsid w:val="0046250B"/>
    <w:rsid w:val="0046382C"/>
    <w:rsid w:val="00463C95"/>
    <w:rsid w:val="00464535"/>
    <w:rsid w:val="00465481"/>
    <w:rsid w:val="00465F3E"/>
    <w:rsid w:val="00466C80"/>
    <w:rsid w:val="00474B67"/>
    <w:rsid w:val="004771AF"/>
    <w:rsid w:val="00477C4D"/>
    <w:rsid w:val="004834AC"/>
    <w:rsid w:val="004834CD"/>
    <w:rsid w:val="004872E8"/>
    <w:rsid w:val="00492AA2"/>
    <w:rsid w:val="00493B02"/>
    <w:rsid w:val="004965D7"/>
    <w:rsid w:val="004A36CD"/>
    <w:rsid w:val="004A3C23"/>
    <w:rsid w:val="004A45F6"/>
    <w:rsid w:val="004A5925"/>
    <w:rsid w:val="004A5CF5"/>
    <w:rsid w:val="004B197D"/>
    <w:rsid w:val="004B7963"/>
    <w:rsid w:val="004C271F"/>
    <w:rsid w:val="004C3495"/>
    <w:rsid w:val="004C44D2"/>
    <w:rsid w:val="004D0481"/>
    <w:rsid w:val="004D3231"/>
    <w:rsid w:val="004E43C4"/>
    <w:rsid w:val="004E5F6A"/>
    <w:rsid w:val="004F0E3F"/>
    <w:rsid w:val="00500974"/>
    <w:rsid w:val="0050456F"/>
    <w:rsid w:val="00504F96"/>
    <w:rsid w:val="00507183"/>
    <w:rsid w:val="0051130A"/>
    <w:rsid w:val="0051311E"/>
    <w:rsid w:val="005133C8"/>
    <w:rsid w:val="00514B2F"/>
    <w:rsid w:val="005165F8"/>
    <w:rsid w:val="005167CD"/>
    <w:rsid w:val="0051691D"/>
    <w:rsid w:val="005237EC"/>
    <w:rsid w:val="005246AF"/>
    <w:rsid w:val="00526E3A"/>
    <w:rsid w:val="0052768A"/>
    <w:rsid w:val="005312FF"/>
    <w:rsid w:val="00540A76"/>
    <w:rsid w:val="00540D1B"/>
    <w:rsid w:val="00544E02"/>
    <w:rsid w:val="005454F7"/>
    <w:rsid w:val="0055463E"/>
    <w:rsid w:val="0055600F"/>
    <w:rsid w:val="005566F6"/>
    <w:rsid w:val="005602A0"/>
    <w:rsid w:val="00562978"/>
    <w:rsid w:val="005631A9"/>
    <w:rsid w:val="00563612"/>
    <w:rsid w:val="00563826"/>
    <w:rsid w:val="00563E1E"/>
    <w:rsid w:val="00564A99"/>
    <w:rsid w:val="00564F6D"/>
    <w:rsid w:val="00565F49"/>
    <w:rsid w:val="0056639C"/>
    <w:rsid w:val="00566660"/>
    <w:rsid w:val="005671E0"/>
    <w:rsid w:val="0057677C"/>
    <w:rsid w:val="00576F9F"/>
    <w:rsid w:val="0058190F"/>
    <w:rsid w:val="00583066"/>
    <w:rsid w:val="00587F46"/>
    <w:rsid w:val="00590BB7"/>
    <w:rsid w:val="00595471"/>
    <w:rsid w:val="00597EB6"/>
    <w:rsid w:val="005A33CC"/>
    <w:rsid w:val="005A499C"/>
    <w:rsid w:val="005A4BCE"/>
    <w:rsid w:val="005B216D"/>
    <w:rsid w:val="005B29DF"/>
    <w:rsid w:val="005B2E10"/>
    <w:rsid w:val="005C554C"/>
    <w:rsid w:val="005C6861"/>
    <w:rsid w:val="005D1B2A"/>
    <w:rsid w:val="005D3F4F"/>
    <w:rsid w:val="005D459C"/>
    <w:rsid w:val="005D6985"/>
    <w:rsid w:val="005D7871"/>
    <w:rsid w:val="005E03F1"/>
    <w:rsid w:val="005E21AA"/>
    <w:rsid w:val="005E3DAB"/>
    <w:rsid w:val="005E4F5E"/>
    <w:rsid w:val="005F1CFF"/>
    <w:rsid w:val="005F2BF4"/>
    <w:rsid w:val="005F6E7A"/>
    <w:rsid w:val="006056CB"/>
    <w:rsid w:val="00606AB8"/>
    <w:rsid w:val="006075B8"/>
    <w:rsid w:val="00610CE5"/>
    <w:rsid w:val="006135FC"/>
    <w:rsid w:val="00613A5B"/>
    <w:rsid w:val="006143E6"/>
    <w:rsid w:val="006146CE"/>
    <w:rsid w:val="00615F33"/>
    <w:rsid w:val="00615FFC"/>
    <w:rsid w:val="00617220"/>
    <w:rsid w:val="00617693"/>
    <w:rsid w:val="00622B29"/>
    <w:rsid w:val="006237C8"/>
    <w:rsid w:val="006307E4"/>
    <w:rsid w:val="00632B0B"/>
    <w:rsid w:val="00633785"/>
    <w:rsid w:val="00634D97"/>
    <w:rsid w:val="00637AD1"/>
    <w:rsid w:val="00637B47"/>
    <w:rsid w:val="00637FF1"/>
    <w:rsid w:val="0064199F"/>
    <w:rsid w:val="00641DAE"/>
    <w:rsid w:val="00642725"/>
    <w:rsid w:val="00642BF5"/>
    <w:rsid w:val="00644C4A"/>
    <w:rsid w:val="00644CCB"/>
    <w:rsid w:val="006462DE"/>
    <w:rsid w:val="006531FD"/>
    <w:rsid w:val="0065434B"/>
    <w:rsid w:val="006568E7"/>
    <w:rsid w:val="00656D33"/>
    <w:rsid w:val="00656F0A"/>
    <w:rsid w:val="006632CF"/>
    <w:rsid w:val="00663600"/>
    <w:rsid w:val="00670A63"/>
    <w:rsid w:val="006725A3"/>
    <w:rsid w:val="00674523"/>
    <w:rsid w:val="00680615"/>
    <w:rsid w:val="00682002"/>
    <w:rsid w:val="00683887"/>
    <w:rsid w:val="00685A9D"/>
    <w:rsid w:val="0068642F"/>
    <w:rsid w:val="006873BF"/>
    <w:rsid w:val="0069250F"/>
    <w:rsid w:val="006926E8"/>
    <w:rsid w:val="006964DB"/>
    <w:rsid w:val="0069744F"/>
    <w:rsid w:val="006A07AD"/>
    <w:rsid w:val="006A140B"/>
    <w:rsid w:val="006A23FC"/>
    <w:rsid w:val="006A4C06"/>
    <w:rsid w:val="006A4FF9"/>
    <w:rsid w:val="006A5107"/>
    <w:rsid w:val="006A6AA8"/>
    <w:rsid w:val="006A7BAA"/>
    <w:rsid w:val="006B2446"/>
    <w:rsid w:val="006B4FE7"/>
    <w:rsid w:val="006B5F10"/>
    <w:rsid w:val="006C2686"/>
    <w:rsid w:val="006C2E22"/>
    <w:rsid w:val="006C421C"/>
    <w:rsid w:val="006D01BA"/>
    <w:rsid w:val="006D281B"/>
    <w:rsid w:val="006D28B5"/>
    <w:rsid w:val="006D3CE9"/>
    <w:rsid w:val="006D53AA"/>
    <w:rsid w:val="006D5C4B"/>
    <w:rsid w:val="006E38CC"/>
    <w:rsid w:val="006E3E5A"/>
    <w:rsid w:val="006E5F54"/>
    <w:rsid w:val="006E73B3"/>
    <w:rsid w:val="006F092D"/>
    <w:rsid w:val="006F1AE9"/>
    <w:rsid w:val="006F2C4C"/>
    <w:rsid w:val="006F4BF4"/>
    <w:rsid w:val="006F52F7"/>
    <w:rsid w:val="006F73D7"/>
    <w:rsid w:val="007029BC"/>
    <w:rsid w:val="007051D7"/>
    <w:rsid w:val="00713D94"/>
    <w:rsid w:val="00714F26"/>
    <w:rsid w:val="00714F59"/>
    <w:rsid w:val="00716088"/>
    <w:rsid w:val="007160EC"/>
    <w:rsid w:val="0071747C"/>
    <w:rsid w:val="007175AD"/>
    <w:rsid w:val="00721408"/>
    <w:rsid w:val="00721D4D"/>
    <w:rsid w:val="0072433D"/>
    <w:rsid w:val="0072474F"/>
    <w:rsid w:val="00726077"/>
    <w:rsid w:val="0072613E"/>
    <w:rsid w:val="00726A12"/>
    <w:rsid w:val="0073104E"/>
    <w:rsid w:val="007335F2"/>
    <w:rsid w:val="0074737F"/>
    <w:rsid w:val="00750FAD"/>
    <w:rsid w:val="007527A2"/>
    <w:rsid w:val="00753B57"/>
    <w:rsid w:val="00753D96"/>
    <w:rsid w:val="007549A8"/>
    <w:rsid w:val="00760D70"/>
    <w:rsid w:val="007630C8"/>
    <w:rsid w:val="00764F2F"/>
    <w:rsid w:val="00765727"/>
    <w:rsid w:val="00765BEC"/>
    <w:rsid w:val="0076699C"/>
    <w:rsid w:val="007714D7"/>
    <w:rsid w:val="007717D6"/>
    <w:rsid w:val="0077514C"/>
    <w:rsid w:val="007766C5"/>
    <w:rsid w:val="00777F56"/>
    <w:rsid w:val="00782968"/>
    <w:rsid w:val="007831C1"/>
    <w:rsid w:val="007851FF"/>
    <w:rsid w:val="00785B50"/>
    <w:rsid w:val="0078633F"/>
    <w:rsid w:val="00786C67"/>
    <w:rsid w:val="007879F2"/>
    <w:rsid w:val="00790097"/>
    <w:rsid w:val="0079410B"/>
    <w:rsid w:val="00796FCF"/>
    <w:rsid w:val="007A0CCA"/>
    <w:rsid w:val="007A0E76"/>
    <w:rsid w:val="007A58F0"/>
    <w:rsid w:val="007A698C"/>
    <w:rsid w:val="007A6DB8"/>
    <w:rsid w:val="007B26CF"/>
    <w:rsid w:val="007B328C"/>
    <w:rsid w:val="007D222B"/>
    <w:rsid w:val="007D765C"/>
    <w:rsid w:val="007F0D39"/>
    <w:rsid w:val="007F1855"/>
    <w:rsid w:val="007F2463"/>
    <w:rsid w:val="007F2A2E"/>
    <w:rsid w:val="007F3216"/>
    <w:rsid w:val="007F32B5"/>
    <w:rsid w:val="007F35FF"/>
    <w:rsid w:val="007F797C"/>
    <w:rsid w:val="008014B6"/>
    <w:rsid w:val="0080470E"/>
    <w:rsid w:val="0080526F"/>
    <w:rsid w:val="00806879"/>
    <w:rsid w:val="0081029A"/>
    <w:rsid w:val="00810699"/>
    <w:rsid w:val="008118D0"/>
    <w:rsid w:val="00813E43"/>
    <w:rsid w:val="00820C66"/>
    <w:rsid w:val="008229A5"/>
    <w:rsid w:val="00822ACB"/>
    <w:rsid w:val="00823EB6"/>
    <w:rsid w:val="00824D11"/>
    <w:rsid w:val="008308D8"/>
    <w:rsid w:val="008342FC"/>
    <w:rsid w:val="00834EB8"/>
    <w:rsid w:val="00835316"/>
    <w:rsid w:val="00840306"/>
    <w:rsid w:val="00841EDE"/>
    <w:rsid w:val="0084213F"/>
    <w:rsid w:val="00845DFB"/>
    <w:rsid w:val="00846C89"/>
    <w:rsid w:val="00850A2D"/>
    <w:rsid w:val="008521E7"/>
    <w:rsid w:val="00854117"/>
    <w:rsid w:val="0085513A"/>
    <w:rsid w:val="0086217B"/>
    <w:rsid w:val="008625D0"/>
    <w:rsid w:val="00862838"/>
    <w:rsid w:val="00870796"/>
    <w:rsid w:val="00870EA1"/>
    <w:rsid w:val="00872144"/>
    <w:rsid w:val="008723C9"/>
    <w:rsid w:val="00872527"/>
    <w:rsid w:val="00873539"/>
    <w:rsid w:val="008746B9"/>
    <w:rsid w:val="0087509F"/>
    <w:rsid w:val="0087620E"/>
    <w:rsid w:val="00890614"/>
    <w:rsid w:val="00890DEC"/>
    <w:rsid w:val="00892147"/>
    <w:rsid w:val="00895205"/>
    <w:rsid w:val="008A0DD9"/>
    <w:rsid w:val="008A0FC2"/>
    <w:rsid w:val="008A11B5"/>
    <w:rsid w:val="008A1953"/>
    <w:rsid w:val="008A5CFF"/>
    <w:rsid w:val="008B11A5"/>
    <w:rsid w:val="008B2AC9"/>
    <w:rsid w:val="008B5478"/>
    <w:rsid w:val="008B6F25"/>
    <w:rsid w:val="008B7373"/>
    <w:rsid w:val="008C0940"/>
    <w:rsid w:val="008C2378"/>
    <w:rsid w:val="008C4FF4"/>
    <w:rsid w:val="008C5610"/>
    <w:rsid w:val="008C614A"/>
    <w:rsid w:val="008D427D"/>
    <w:rsid w:val="008D51CC"/>
    <w:rsid w:val="008D5CDE"/>
    <w:rsid w:val="008E00B4"/>
    <w:rsid w:val="008E1283"/>
    <w:rsid w:val="008F0BC8"/>
    <w:rsid w:val="008F4DA5"/>
    <w:rsid w:val="008F596E"/>
    <w:rsid w:val="008F5E2E"/>
    <w:rsid w:val="008F6471"/>
    <w:rsid w:val="0090272E"/>
    <w:rsid w:val="00902D9D"/>
    <w:rsid w:val="00904A89"/>
    <w:rsid w:val="00906299"/>
    <w:rsid w:val="00912132"/>
    <w:rsid w:val="00914851"/>
    <w:rsid w:val="0092191F"/>
    <w:rsid w:val="0092319C"/>
    <w:rsid w:val="00923214"/>
    <w:rsid w:val="00927897"/>
    <w:rsid w:val="00930A87"/>
    <w:rsid w:val="0093421F"/>
    <w:rsid w:val="009367DC"/>
    <w:rsid w:val="00944799"/>
    <w:rsid w:val="00944A6E"/>
    <w:rsid w:val="00946193"/>
    <w:rsid w:val="00950DA6"/>
    <w:rsid w:val="00960516"/>
    <w:rsid w:val="00962593"/>
    <w:rsid w:val="00965AE7"/>
    <w:rsid w:val="009825E7"/>
    <w:rsid w:val="009837D3"/>
    <w:rsid w:val="00983972"/>
    <w:rsid w:val="00983D2C"/>
    <w:rsid w:val="00985829"/>
    <w:rsid w:val="0098584D"/>
    <w:rsid w:val="00985F7B"/>
    <w:rsid w:val="009876AF"/>
    <w:rsid w:val="00987E0E"/>
    <w:rsid w:val="009912A6"/>
    <w:rsid w:val="00992449"/>
    <w:rsid w:val="00992C51"/>
    <w:rsid w:val="00992F61"/>
    <w:rsid w:val="00993E7E"/>
    <w:rsid w:val="009972BB"/>
    <w:rsid w:val="00997AEF"/>
    <w:rsid w:val="009A05F9"/>
    <w:rsid w:val="009A0F4D"/>
    <w:rsid w:val="009A12A5"/>
    <w:rsid w:val="009A141A"/>
    <w:rsid w:val="009A2819"/>
    <w:rsid w:val="009A2C60"/>
    <w:rsid w:val="009A512E"/>
    <w:rsid w:val="009B187F"/>
    <w:rsid w:val="009B2379"/>
    <w:rsid w:val="009B2B0F"/>
    <w:rsid w:val="009B519F"/>
    <w:rsid w:val="009B6A50"/>
    <w:rsid w:val="009C040D"/>
    <w:rsid w:val="009C3D35"/>
    <w:rsid w:val="009C4F2D"/>
    <w:rsid w:val="009C5B49"/>
    <w:rsid w:val="009C692A"/>
    <w:rsid w:val="009D039E"/>
    <w:rsid w:val="009D2C77"/>
    <w:rsid w:val="009D5648"/>
    <w:rsid w:val="009D7CD3"/>
    <w:rsid w:val="009E3476"/>
    <w:rsid w:val="009E3D6E"/>
    <w:rsid w:val="009E42F2"/>
    <w:rsid w:val="009E6138"/>
    <w:rsid w:val="009E6EC2"/>
    <w:rsid w:val="009F1087"/>
    <w:rsid w:val="009F351B"/>
    <w:rsid w:val="009F6873"/>
    <w:rsid w:val="009F6B8B"/>
    <w:rsid w:val="009F7963"/>
    <w:rsid w:val="009F7D0E"/>
    <w:rsid w:val="00A01DC3"/>
    <w:rsid w:val="00A0265F"/>
    <w:rsid w:val="00A06D93"/>
    <w:rsid w:val="00A10E49"/>
    <w:rsid w:val="00A11572"/>
    <w:rsid w:val="00A11E19"/>
    <w:rsid w:val="00A11E2F"/>
    <w:rsid w:val="00A1586A"/>
    <w:rsid w:val="00A1589D"/>
    <w:rsid w:val="00A15B2F"/>
    <w:rsid w:val="00A17E68"/>
    <w:rsid w:val="00A23F3E"/>
    <w:rsid w:val="00A25DF6"/>
    <w:rsid w:val="00A324D7"/>
    <w:rsid w:val="00A36BFF"/>
    <w:rsid w:val="00A378C5"/>
    <w:rsid w:val="00A463F1"/>
    <w:rsid w:val="00A50230"/>
    <w:rsid w:val="00A515F4"/>
    <w:rsid w:val="00A54089"/>
    <w:rsid w:val="00A54347"/>
    <w:rsid w:val="00A545E8"/>
    <w:rsid w:val="00A561C1"/>
    <w:rsid w:val="00A5674C"/>
    <w:rsid w:val="00A56D50"/>
    <w:rsid w:val="00A614AC"/>
    <w:rsid w:val="00A64F47"/>
    <w:rsid w:val="00A654C9"/>
    <w:rsid w:val="00A662EE"/>
    <w:rsid w:val="00A66F84"/>
    <w:rsid w:val="00A70AC0"/>
    <w:rsid w:val="00A76D17"/>
    <w:rsid w:val="00A81482"/>
    <w:rsid w:val="00A83467"/>
    <w:rsid w:val="00A85629"/>
    <w:rsid w:val="00A85841"/>
    <w:rsid w:val="00A907DE"/>
    <w:rsid w:val="00A9227A"/>
    <w:rsid w:val="00A93923"/>
    <w:rsid w:val="00A9397B"/>
    <w:rsid w:val="00A93CB5"/>
    <w:rsid w:val="00A96D92"/>
    <w:rsid w:val="00A96F83"/>
    <w:rsid w:val="00A97515"/>
    <w:rsid w:val="00AA045D"/>
    <w:rsid w:val="00AA09DD"/>
    <w:rsid w:val="00AA21FA"/>
    <w:rsid w:val="00AA2DF7"/>
    <w:rsid w:val="00AA336A"/>
    <w:rsid w:val="00AA5040"/>
    <w:rsid w:val="00AB0BA3"/>
    <w:rsid w:val="00AB110D"/>
    <w:rsid w:val="00AB3342"/>
    <w:rsid w:val="00AB461B"/>
    <w:rsid w:val="00AB6A68"/>
    <w:rsid w:val="00AC34FB"/>
    <w:rsid w:val="00AC5E0A"/>
    <w:rsid w:val="00AC6479"/>
    <w:rsid w:val="00AC6A14"/>
    <w:rsid w:val="00AD0779"/>
    <w:rsid w:val="00AD0A7B"/>
    <w:rsid w:val="00AD34E3"/>
    <w:rsid w:val="00AD4664"/>
    <w:rsid w:val="00AD5992"/>
    <w:rsid w:val="00AD7FC1"/>
    <w:rsid w:val="00AE2175"/>
    <w:rsid w:val="00AE2F07"/>
    <w:rsid w:val="00AE42FD"/>
    <w:rsid w:val="00AE5876"/>
    <w:rsid w:val="00AE68E3"/>
    <w:rsid w:val="00B010F3"/>
    <w:rsid w:val="00B0454C"/>
    <w:rsid w:val="00B04C1B"/>
    <w:rsid w:val="00B04D6C"/>
    <w:rsid w:val="00B05B9B"/>
    <w:rsid w:val="00B064A1"/>
    <w:rsid w:val="00B06CFB"/>
    <w:rsid w:val="00B105A3"/>
    <w:rsid w:val="00B115B0"/>
    <w:rsid w:val="00B15D82"/>
    <w:rsid w:val="00B211C2"/>
    <w:rsid w:val="00B219F1"/>
    <w:rsid w:val="00B23715"/>
    <w:rsid w:val="00B238DF"/>
    <w:rsid w:val="00B23B92"/>
    <w:rsid w:val="00B2676D"/>
    <w:rsid w:val="00B31D99"/>
    <w:rsid w:val="00B32AC9"/>
    <w:rsid w:val="00B333F3"/>
    <w:rsid w:val="00B33FD7"/>
    <w:rsid w:val="00B347D8"/>
    <w:rsid w:val="00B36704"/>
    <w:rsid w:val="00B37024"/>
    <w:rsid w:val="00B409EC"/>
    <w:rsid w:val="00B414FB"/>
    <w:rsid w:val="00B41BA9"/>
    <w:rsid w:val="00B42620"/>
    <w:rsid w:val="00B42F52"/>
    <w:rsid w:val="00B4441B"/>
    <w:rsid w:val="00B44E62"/>
    <w:rsid w:val="00B47C92"/>
    <w:rsid w:val="00B52294"/>
    <w:rsid w:val="00B5478E"/>
    <w:rsid w:val="00B571A9"/>
    <w:rsid w:val="00B5730A"/>
    <w:rsid w:val="00B677D1"/>
    <w:rsid w:val="00B67C5A"/>
    <w:rsid w:val="00B71CA0"/>
    <w:rsid w:val="00B807F5"/>
    <w:rsid w:val="00B81ADF"/>
    <w:rsid w:val="00B81EC4"/>
    <w:rsid w:val="00B82220"/>
    <w:rsid w:val="00B9013A"/>
    <w:rsid w:val="00B92C9B"/>
    <w:rsid w:val="00B9385F"/>
    <w:rsid w:val="00B9725C"/>
    <w:rsid w:val="00B97376"/>
    <w:rsid w:val="00B97B58"/>
    <w:rsid w:val="00BA4D10"/>
    <w:rsid w:val="00BA5949"/>
    <w:rsid w:val="00BB1B79"/>
    <w:rsid w:val="00BC226A"/>
    <w:rsid w:val="00BD213D"/>
    <w:rsid w:val="00BD397B"/>
    <w:rsid w:val="00BD4E58"/>
    <w:rsid w:val="00BD5341"/>
    <w:rsid w:val="00BD574E"/>
    <w:rsid w:val="00BD5A7A"/>
    <w:rsid w:val="00BD6958"/>
    <w:rsid w:val="00BE0FFF"/>
    <w:rsid w:val="00BE4977"/>
    <w:rsid w:val="00BF0A93"/>
    <w:rsid w:val="00BF2964"/>
    <w:rsid w:val="00BF2A84"/>
    <w:rsid w:val="00BF353A"/>
    <w:rsid w:val="00BF6D1B"/>
    <w:rsid w:val="00C00C38"/>
    <w:rsid w:val="00C00DEB"/>
    <w:rsid w:val="00C01312"/>
    <w:rsid w:val="00C0337A"/>
    <w:rsid w:val="00C06DF5"/>
    <w:rsid w:val="00C10968"/>
    <w:rsid w:val="00C13C9D"/>
    <w:rsid w:val="00C14EEF"/>
    <w:rsid w:val="00C15CA0"/>
    <w:rsid w:val="00C17F8B"/>
    <w:rsid w:val="00C20410"/>
    <w:rsid w:val="00C208DC"/>
    <w:rsid w:val="00C20C8E"/>
    <w:rsid w:val="00C23D11"/>
    <w:rsid w:val="00C26845"/>
    <w:rsid w:val="00C32954"/>
    <w:rsid w:val="00C36942"/>
    <w:rsid w:val="00C36B0C"/>
    <w:rsid w:val="00C373E6"/>
    <w:rsid w:val="00C37967"/>
    <w:rsid w:val="00C37AF9"/>
    <w:rsid w:val="00C40A9A"/>
    <w:rsid w:val="00C437A9"/>
    <w:rsid w:val="00C468DA"/>
    <w:rsid w:val="00C500FC"/>
    <w:rsid w:val="00C549CB"/>
    <w:rsid w:val="00C55744"/>
    <w:rsid w:val="00C6143A"/>
    <w:rsid w:val="00C6184C"/>
    <w:rsid w:val="00C62886"/>
    <w:rsid w:val="00C63F80"/>
    <w:rsid w:val="00C65259"/>
    <w:rsid w:val="00C65525"/>
    <w:rsid w:val="00C7193F"/>
    <w:rsid w:val="00C7230E"/>
    <w:rsid w:val="00C7406C"/>
    <w:rsid w:val="00C75CAB"/>
    <w:rsid w:val="00C81EA4"/>
    <w:rsid w:val="00C835B4"/>
    <w:rsid w:val="00C83942"/>
    <w:rsid w:val="00C926CC"/>
    <w:rsid w:val="00C92F4F"/>
    <w:rsid w:val="00C94CEA"/>
    <w:rsid w:val="00C95952"/>
    <w:rsid w:val="00C96314"/>
    <w:rsid w:val="00CA0A89"/>
    <w:rsid w:val="00CA3367"/>
    <w:rsid w:val="00CA36EA"/>
    <w:rsid w:val="00CA51F7"/>
    <w:rsid w:val="00CA6CFD"/>
    <w:rsid w:val="00CA76BB"/>
    <w:rsid w:val="00CA7AF7"/>
    <w:rsid w:val="00CA7B54"/>
    <w:rsid w:val="00CB50A1"/>
    <w:rsid w:val="00CC1FFD"/>
    <w:rsid w:val="00CC20F6"/>
    <w:rsid w:val="00CC6FDA"/>
    <w:rsid w:val="00CD6CF9"/>
    <w:rsid w:val="00CE1293"/>
    <w:rsid w:val="00CE454A"/>
    <w:rsid w:val="00CE729B"/>
    <w:rsid w:val="00CE7796"/>
    <w:rsid w:val="00CF0FBB"/>
    <w:rsid w:val="00CF1CE0"/>
    <w:rsid w:val="00CF2284"/>
    <w:rsid w:val="00CF2BAE"/>
    <w:rsid w:val="00CF5521"/>
    <w:rsid w:val="00CF5DD7"/>
    <w:rsid w:val="00CF6C83"/>
    <w:rsid w:val="00D02F78"/>
    <w:rsid w:val="00D073A8"/>
    <w:rsid w:val="00D1248D"/>
    <w:rsid w:val="00D22D43"/>
    <w:rsid w:val="00D232A4"/>
    <w:rsid w:val="00D27948"/>
    <w:rsid w:val="00D30381"/>
    <w:rsid w:val="00D316D8"/>
    <w:rsid w:val="00D3506D"/>
    <w:rsid w:val="00D359AF"/>
    <w:rsid w:val="00D37794"/>
    <w:rsid w:val="00D43203"/>
    <w:rsid w:val="00D438A2"/>
    <w:rsid w:val="00D44DFA"/>
    <w:rsid w:val="00D50AE8"/>
    <w:rsid w:val="00D52C26"/>
    <w:rsid w:val="00D61219"/>
    <w:rsid w:val="00D65E06"/>
    <w:rsid w:val="00D7044D"/>
    <w:rsid w:val="00D70534"/>
    <w:rsid w:val="00D72884"/>
    <w:rsid w:val="00D753C6"/>
    <w:rsid w:val="00D80683"/>
    <w:rsid w:val="00D85302"/>
    <w:rsid w:val="00D861AF"/>
    <w:rsid w:val="00D868D8"/>
    <w:rsid w:val="00D93630"/>
    <w:rsid w:val="00D936F5"/>
    <w:rsid w:val="00DA34EA"/>
    <w:rsid w:val="00DA38FC"/>
    <w:rsid w:val="00DA3F5F"/>
    <w:rsid w:val="00DA5DE3"/>
    <w:rsid w:val="00DA6C94"/>
    <w:rsid w:val="00DB03CC"/>
    <w:rsid w:val="00DB3D20"/>
    <w:rsid w:val="00DB6F61"/>
    <w:rsid w:val="00DC0D8D"/>
    <w:rsid w:val="00DC2E32"/>
    <w:rsid w:val="00DC6E03"/>
    <w:rsid w:val="00DC7B29"/>
    <w:rsid w:val="00DD1582"/>
    <w:rsid w:val="00DD25EA"/>
    <w:rsid w:val="00DD2CA3"/>
    <w:rsid w:val="00DD36EC"/>
    <w:rsid w:val="00DD4E78"/>
    <w:rsid w:val="00DD7151"/>
    <w:rsid w:val="00DE353B"/>
    <w:rsid w:val="00DE3D3E"/>
    <w:rsid w:val="00DE5C73"/>
    <w:rsid w:val="00DE6106"/>
    <w:rsid w:val="00DF01D5"/>
    <w:rsid w:val="00DF0513"/>
    <w:rsid w:val="00DF2FAC"/>
    <w:rsid w:val="00DF670C"/>
    <w:rsid w:val="00E01A9B"/>
    <w:rsid w:val="00E01BAB"/>
    <w:rsid w:val="00E03D9F"/>
    <w:rsid w:val="00E0438D"/>
    <w:rsid w:val="00E06AF7"/>
    <w:rsid w:val="00E07F92"/>
    <w:rsid w:val="00E10805"/>
    <w:rsid w:val="00E15A84"/>
    <w:rsid w:val="00E225CC"/>
    <w:rsid w:val="00E230AC"/>
    <w:rsid w:val="00E23E62"/>
    <w:rsid w:val="00E268BF"/>
    <w:rsid w:val="00E2761F"/>
    <w:rsid w:val="00E4077B"/>
    <w:rsid w:val="00E40D2D"/>
    <w:rsid w:val="00E41D40"/>
    <w:rsid w:val="00E433AF"/>
    <w:rsid w:val="00E4638C"/>
    <w:rsid w:val="00E46B12"/>
    <w:rsid w:val="00E46D17"/>
    <w:rsid w:val="00E509C6"/>
    <w:rsid w:val="00E51374"/>
    <w:rsid w:val="00E54BF7"/>
    <w:rsid w:val="00E5737E"/>
    <w:rsid w:val="00E658E8"/>
    <w:rsid w:val="00E666A8"/>
    <w:rsid w:val="00E703C0"/>
    <w:rsid w:val="00E73F36"/>
    <w:rsid w:val="00E750D3"/>
    <w:rsid w:val="00E801F1"/>
    <w:rsid w:val="00E80E8A"/>
    <w:rsid w:val="00E82087"/>
    <w:rsid w:val="00E83753"/>
    <w:rsid w:val="00E86A3E"/>
    <w:rsid w:val="00E87F16"/>
    <w:rsid w:val="00E914D3"/>
    <w:rsid w:val="00E91ED3"/>
    <w:rsid w:val="00E92F7E"/>
    <w:rsid w:val="00E94395"/>
    <w:rsid w:val="00EA21D5"/>
    <w:rsid w:val="00EA4C10"/>
    <w:rsid w:val="00EA7971"/>
    <w:rsid w:val="00EB0B90"/>
    <w:rsid w:val="00EB1C53"/>
    <w:rsid w:val="00EB3549"/>
    <w:rsid w:val="00EB4678"/>
    <w:rsid w:val="00EC5A8B"/>
    <w:rsid w:val="00ED1815"/>
    <w:rsid w:val="00ED5036"/>
    <w:rsid w:val="00EE30C0"/>
    <w:rsid w:val="00EE48B9"/>
    <w:rsid w:val="00EE5E9E"/>
    <w:rsid w:val="00EF1328"/>
    <w:rsid w:val="00EF3020"/>
    <w:rsid w:val="00EF550D"/>
    <w:rsid w:val="00EF64EF"/>
    <w:rsid w:val="00EF68FA"/>
    <w:rsid w:val="00F00238"/>
    <w:rsid w:val="00F007A5"/>
    <w:rsid w:val="00F040E4"/>
    <w:rsid w:val="00F04FD7"/>
    <w:rsid w:val="00F0716F"/>
    <w:rsid w:val="00F079D0"/>
    <w:rsid w:val="00F12F82"/>
    <w:rsid w:val="00F1352D"/>
    <w:rsid w:val="00F135A8"/>
    <w:rsid w:val="00F176A4"/>
    <w:rsid w:val="00F2758B"/>
    <w:rsid w:val="00F30E8F"/>
    <w:rsid w:val="00F31709"/>
    <w:rsid w:val="00F403F6"/>
    <w:rsid w:val="00F40731"/>
    <w:rsid w:val="00F41F45"/>
    <w:rsid w:val="00F46E9C"/>
    <w:rsid w:val="00F47720"/>
    <w:rsid w:val="00F50395"/>
    <w:rsid w:val="00F535E6"/>
    <w:rsid w:val="00F5360D"/>
    <w:rsid w:val="00F57502"/>
    <w:rsid w:val="00F60910"/>
    <w:rsid w:val="00F6275F"/>
    <w:rsid w:val="00F62E51"/>
    <w:rsid w:val="00F6468C"/>
    <w:rsid w:val="00F64C5B"/>
    <w:rsid w:val="00F67FDB"/>
    <w:rsid w:val="00F73155"/>
    <w:rsid w:val="00F7426E"/>
    <w:rsid w:val="00F76F6E"/>
    <w:rsid w:val="00F773E4"/>
    <w:rsid w:val="00F77B49"/>
    <w:rsid w:val="00F803DF"/>
    <w:rsid w:val="00F84C43"/>
    <w:rsid w:val="00F87C46"/>
    <w:rsid w:val="00F87C6E"/>
    <w:rsid w:val="00F945F5"/>
    <w:rsid w:val="00FA0591"/>
    <w:rsid w:val="00FA06AF"/>
    <w:rsid w:val="00FA53C0"/>
    <w:rsid w:val="00FA6D5C"/>
    <w:rsid w:val="00FB0A7D"/>
    <w:rsid w:val="00FB1D7B"/>
    <w:rsid w:val="00FB2742"/>
    <w:rsid w:val="00FB4254"/>
    <w:rsid w:val="00FB51B9"/>
    <w:rsid w:val="00FB55B9"/>
    <w:rsid w:val="00FB6969"/>
    <w:rsid w:val="00FC55E3"/>
    <w:rsid w:val="00FC59B9"/>
    <w:rsid w:val="00FD058D"/>
    <w:rsid w:val="00FD09CB"/>
    <w:rsid w:val="00FD5418"/>
    <w:rsid w:val="00FD60F2"/>
    <w:rsid w:val="00FD6C77"/>
    <w:rsid w:val="00FE1506"/>
    <w:rsid w:val="00FE1627"/>
    <w:rsid w:val="00FE2585"/>
    <w:rsid w:val="00FE4B57"/>
    <w:rsid w:val="00FE6F71"/>
    <w:rsid w:val="00FE71E2"/>
    <w:rsid w:val="00FF0A0B"/>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01C0E834"/>
  <w15:docId w15:val="{0DE0B642-3D85-4B45-B1A2-721A381AD5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387F"/>
    <w:rPr>
      <w:sz w:val="24"/>
      <w:szCs w:val="24"/>
    </w:rPr>
  </w:style>
  <w:style w:type="paragraph" w:styleId="Heading1">
    <w:name w:val="heading 1"/>
    <w:basedOn w:val="Normal"/>
    <w:next w:val="Normal"/>
    <w:link w:val="Heading1Char"/>
    <w:qFormat/>
    <w:pPr>
      <w:keepNext/>
      <w:outlineLvl w:val="0"/>
    </w:pPr>
    <w:rPr>
      <w:rFonts w:ascii="Arial Black" w:hAnsi="Arial Black"/>
      <w:b/>
      <w:sz w:val="52"/>
      <w:szCs w:val="20"/>
    </w:rPr>
  </w:style>
  <w:style w:type="paragraph" w:styleId="Heading2">
    <w:name w:val="heading 2"/>
    <w:basedOn w:val="Normal"/>
    <w:next w:val="Normal"/>
    <w:link w:val="Heading2Char"/>
    <w:qFormat/>
    <w:pPr>
      <w:keepNext/>
      <w:ind w:left="567" w:right="567"/>
      <w:outlineLvl w:val="1"/>
    </w:pPr>
    <w:rPr>
      <w:rFonts w:ascii="Arial Black" w:hAnsi="Arial Black"/>
      <w:sz w:val="40"/>
      <w:szCs w:val="20"/>
    </w:rPr>
  </w:style>
  <w:style w:type="paragraph" w:styleId="Heading3">
    <w:name w:val="heading 3"/>
    <w:basedOn w:val="Normal"/>
    <w:next w:val="Normal"/>
    <w:qFormat/>
    <w:pPr>
      <w:keepNext/>
      <w:spacing w:line="360" w:lineRule="auto"/>
      <w:outlineLvl w:val="2"/>
    </w:pPr>
    <w:rPr>
      <w:rFonts w:ascii="Helvetica" w:eastAsia="Times" w:hAnsi="Helvetica"/>
      <w:i/>
      <w:sz w:val="22"/>
      <w:szCs w:val="20"/>
    </w:rPr>
  </w:style>
  <w:style w:type="paragraph" w:styleId="Heading4">
    <w:name w:val="heading 4"/>
    <w:basedOn w:val="Normal"/>
    <w:next w:val="Normal"/>
    <w:qFormat/>
    <w:pPr>
      <w:keepNext/>
      <w:ind w:right="-95"/>
      <w:jc w:val="both"/>
      <w:outlineLvl w:val="3"/>
    </w:pPr>
    <w:rPr>
      <w:rFonts w:ascii="Arial" w:hAnsi="Arial"/>
      <w:b/>
      <w:sz w:val="28"/>
      <w:szCs w:val="20"/>
    </w:rPr>
  </w:style>
  <w:style w:type="paragraph" w:styleId="Heading5">
    <w:name w:val="heading 5"/>
    <w:basedOn w:val="Normal"/>
    <w:next w:val="Normal"/>
    <w:qFormat/>
    <w:pPr>
      <w:keepNext/>
      <w:tabs>
        <w:tab w:val="left" w:pos="7088"/>
      </w:tabs>
      <w:ind w:left="567" w:right="2834"/>
      <w:outlineLvl w:val="4"/>
    </w:pPr>
    <w:rPr>
      <w:rFonts w:ascii="Arial" w:hAnsi="Arial"/>
      <w:i/>
      <w:sz w:val="22"/>
      <w:szCs w:val="20"/>
      <w:lang w:val="it-IT"/>
    </w:rPr>
  </w:style>
  <w:style w:type="paragraph" w:styleId="Heading6">
    <w:name w:val="heading 6"/>
    <w:basedOn w:val="Normal"/>
    <w:next w:val="Normal"/>
    <w:qFormat/>
    <w:pPr>
      <w:keepNext/>
      <w:tabs>
        <w:tab w:val="left" w:pos="7088"/>
      </w:tabs>
      <w:spacing w:line="360" w:lineRule="auto"/>
      <w:ind w:right="-10"/>
      <w:jc w:val="both"/>
      <w:outlineLvl w:val="5"/>
    </w:pPr>
    <w:rPr>
      <w:rFonts w:ascii="Arial" w:hAnsi="Arial"/>
      <w:b/>
      <w:sz w:val="22"/>
      <w:szCs w:val="20"/>
    </w:rPr>
  </w:style>
  <w:style w:type="paragraph" w:styleId="Heading7">
    <w:name w:val="heading 7"/>
    <w:basedOn w:val="Normal"/>
    <w:next w:val="Normal"/>
    <w:qFormat/>
    <w:pPr>
      <w:keepNext/>
      <w:tabs>
        <w:tab w:val="left" w:pos="7088"/>
      </w:tabs>
      <w:spacing w:line="360" w:lineRule="auto"/>
      <w:ind w:right="-10"/>
      <w:jc w:val="both"/>
      <w:outlineLvl w:val="6"/>
    </w:pPr>
    <w:rPr>
      <w:rFonts w:ascii="Arial" w:hAnsi="Arial"/>
      <w:sz w:val="22"/>
      <w:szCs w:val="20"/>
      <w:u w:val="single"/>
    </w:rPr>
  </w:style>
  <w:style w:type="paragraph" w:styleId="Heading8">
    <w:name w:val="heading 8"/>
    <w:basedOn w:val="Normal"/>
    <w:next w:val="Normal"/>
    <w:qFormat/>
    <w:pPr>
      <w:keepNext/>
      <w:spacing w:line="360" w:lineRule="auto"/>
      <w:outlineLvl w:val="7"/>
    </w:pPr>
    <w:rPr>
      <w:rFonts w:ascii="Verdana" w:hAnsi="Verdana"/>
      <w:szCs w:val="20"/>
      <w:u w:val="single"/>
    </w:rPr>
  </w:style>
  <w:style w:type="paragraph" w:styleId="Heading9">
    <w:name w:val="heading 9"/>
    <w:basedOn w:val="Normal"/>
    <w:next w:val="Normal"/>
    <w:qFormat/>
    <w:pPr>
      <w:keepNext/>
      <w:ind w:left="600"/>
      <w:outlineLvl w:val="8"/>
    </w:pPr>
    <w:rPr>
      <w:rFonts w:ascii="Helvetica" w:hAnsi="Helvetica"/>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536"/>
        <w:tab w:val="right" w:pos="9072"/>
      </w:tabs>
    </w:pPr>
    <w:rPr>
      <w:szCs w:val="20"/>
    </w:rPr>
  </w:style>
  <w:style w:type="paragraph" w:styleId="Footer">
    <w:name w:val="footer"/>
    <w:basedOn w:val="Normal"/>
    <w:pPr>
      <w:tabs>
        <w:tab w:val="center" w:pos="4536"/>
        <w:tab w:val="right" w:pos="9072"/>
      </w:tabs>
    </w:pPr>
    <w:rPr>
      <w:szCs w:val="20"/>
    </w:rPr>
  </w:style>
  <w:style w:type="paragraph" w:customStyle="1" w:styleId="Buchholztext1">
    <w:name w:val="Buchholz_text1"/>
    <w:basedOn w:val="Normal"/>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Normal"/>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BalloonText">
    <w:name w:val="Balloon Text"/>
    <w:basedOn w:val="Normal"/>
    <w:semiHidden/>
    <w:rPr>
      <w:rFonts w:ascii="Tahoma" w:hAnsi="Tahoma"/>
      <w:sz w:val="16"/>
      <w:szCs w:val="20"/>
    </w:rPr>
  </w:style>
  <w:style w:type="paragraph" w:styleId="BlockText">
    <w:name w:val="Block Text"/>
    <w:basedOn w:val="Normal"/>
    <w:pPr>
      <w:tabs>
        <w:tab w:val="left" w:pos="7088"/>
      </w:tabs>
      <w:snapToGrid w:val="0"/>
      <w:spacing w:line="360" w:lineRule="auto"/>
      <w:ind w:left="567" w:right="-10"/>
      <w:jc w:val="both"/>
    </w:pPr>
    <w:rPr>
      <w:rFonts w:ascii="Arial" w:hAnsi="Arial"/>
      <w:sz w:val="22"/>
      <w:szCs w:val="20"/>
    </w:rPr>
  </w:style>
  <w:style w:type="paragraph" w:styleId="BodyText">
    <w:name w:val="Body Text"/>
    <w:basedOn w:val="Normal"/>
    <w:pPr>
      <w:spacing w:line="360" w:lineRule="auto"/>
      <w:ind w:right="-10"/>
      <w:jc w:val="both"/>
    </w:pPr>
    <w:rPr>
      <w:rFonts w:ascii="Arial" w:hAnsi="Arial"/>
      <w:sz w:val="22"/>
      <w:szCs w:val="20"/>
    </w:rPr>
  </w:style>
  <w:style w:type="paragraph" w:styleId="BodyText2">
    <w:name w:val="Body Text 2"/>
    <w:basedOn w:val="Normal"/>
    <w:pPr>
      <w:tabs>
        <w:tab w:val="left" w:pos="7088"/>
      </w:tabs>
      <w:spacing w:line="360" w:lineRule="auto"/>
      <w:ind w:right="-10"/>
      <w:jc w:val="both"/>
    </w:pPr>
    <w:rPr>
      <w:rFonts w:ascii="Arial" w:hAnsi="Arial"/>
      <w:b/>
      <w:sz w:val="22"/>
      <w:szCs w:val="20"/>
    </w:rPr>
  </w:style>
  <w:style w:type="character" w:styleId="PageNumber">
    <w:name w:val="page number"/>
    <w:basedOn w:val="DefaultParagraphFont"/>
  </w:style>
  <w:style w:type="paragraph" w:styleId="BodyText3">
    <w:name w:val="Body Text 3"/>
    <w:basedOn w:val="Normal"/>
    <w:pPr>
      <w:spacing w:line="360" w:lineRule="auto"/>
      <w:jc w:val="both"/>
    </w:pPr>
    <w:rPr>
      <w:rFonts w:ascii="Arial" w:hAnsi="Arial"/>
      <w:sz w:val="22"/>
      <w:szCs w:val="20"/>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cs="Tahoma"/>
      <w:sz w:val="20"/>
      <w:szCs w:val="20"/>
    </w:rPr>
  </w:style>
  <w:style w:type="character" w:styleId="CommentReference">
    <w:name w:val="annotation reference"/>
    <w:semiHidden/>
    <w:rsid w:val="00B13467"/>
    <w:rPr>
      <w:sz w:val="16"/>
      <w:szCs w:val="16"/>
    </w:rPr>
  </w:style>
  <w:style w:type="paragraph" w:styleId="CommentText">
    <w:name w:val="annotation text"/>
    <w:basedOn w:val="Normal"/>
    <w:semiHidden/>
    <w:rsid w:val="00B13467"/>
    <w:rPr>
      <w:sz w:val="20"/>
      <w:szCs w:val="20"/>
    </w:rPr>
  </w:style>
  <w:style w:type="paragraph" w:styleId="CommentSubject">
    <w:name w:val="annotation subject"/>
    <w:basedOn w:val="CommentText"/>
    <w:next w:val="Comment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Heading1Char">
    <w:name w:val="Heading 1 Char"/>
    <w:link w:val="Heading1"/>
    <w:rsid w:val="00F657D9"/>
    <w:rPr>
      <w:rFonts w:ascii="Arial Black" w:hAnsi="Arial Black"/>
      <w:b/>
      <w:sz w:val="52"/>
    </w:rPr>
  </w:style>
  <w:style w:type="paragraph" w:styleId="NormalWeb">
    <w:name w:val="Normal (Web)"/>
    <w:basedOn w:val="Normal"/>
    <w:uiPriority w:val="99"/>
    <w:unhideWhenUsed/>
    <w:rsid w:val="003B527E"/>
    <w:pPr>
      <w:spacing w:before="100" w:beforeAutospacing="1" w:after="100" w:afterAutospacing="1"/>
    </w:pPr>
  </w:style>
  <w:style w:type="paragraph" w:styleId="Revision">
    <w:name w:val="Revision"/>
    <w:hidden/>
    <w:semiHidden/>
    <w:rsid w:val="00F47720"/>
    <w:rPr>
      <w:sz w:val="24"/>
    </w:rPr>
  </w:style>
  <w:style w:type="character" w:customStyle="1" w:styleId="st1">
    <w:name w:val="st1"/>
    <w:basedOn w:val="DefaultParagraphFont"/>
    <w:rsid w:val="009D5648"/>
  </w:style>
  <w:style w:type="character" w:customStyle="1" w:styleId="apple-converted-space">
    <w:name w:val="apple-converted-space"/>
    <w:basedOn w:val="DefaultParagraphFont"/>
    <w:rsid w:val="000A157C"/>
  </w:style>
  <w:style w:type="character" w:customStyle="1" w:styleId="Heading2Char">
    <w:name w:val="Heading 2 Char"/>
    <w:basedOn w:val="DefaultParagraphFont"/>
    <w:link w:val="Heading2"/>
    <w:rsid w:val="000956C3"/>
    <w:rPr>
      <w:rFonts w:ascii="Arial Black" w:hAnsi="Arial Black"/>
      <w:sz w:val="40"/>
    </w:rPr>
  </w:style>
  <w:style w:type="paragraph" w:customStyle="1" w:styleId="Pa6">
    <w:name w:val="Pa6"/>
    <w:basedOn w:val="Normal"/>
    <w:next w:val="Normal"/>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DefaultParagraphFont"/>
    <w:uiPriority w:val="99"/>
    <w:semiHidden/>
    <w:unhideWhenUsed/>
    <w:rsid w:val="00644C4A"/>
    <w:rPr>
      <w:color w:val="605E5C"/>
      <w:shd w:val="clear" w:color="auto" w:fill="E1DFDD"/>
    </w:rPr>
  </w:style>
  <w:style w:type="paragraph" w:styleId="ListParagraph">
    <w:name w:val="List Paragraph"/>
    <w:basedOn w:val="Normal"/>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DefaultParagraphFont"/>
    <w:uiPriority w:val="99"/>
    <w:semiHidden/>
    <w:unhideWhenUsed/>
    <w:rsid w:val="004A5CF5"/>
    <w:rPr>
      <w:color w:val="605E5C"/>
      <w:shd w:val="clear" w:color="auto" w:fill="E1DFDD"/>
    </w:rPr>
  </w:style>
  <w:style w:type="paragraph" w:customStyle="1" w:styleId="intro">
    <w:name w:val="intro"/>
    <w:basedOn w:val="Normal"/>
    <w:rsid w:val="006873BF"/>
    <w:pPr>
      <w:spacing w:before="100" w:beforeAutospacing="1" w:after="100" w:afterAutospacing="1"/>
    </w:pPr>
  </w:style>
  <w:style w:type="character" w:customStyle="1" w:styleId="NichtaufgelsteErwhnung3">
    <w:name w:val="Nicht aufgelöste Erwähnung3"/>
    <w:basedOn w:val="DefaultParagraphFont"/>
    <w:uiPriority w:val="99"/>
    <w:semiHidden/>
    <w:unhideWhenUsed/>
    <w:rsid w:val="008014B6"/>
    <w:rPr>
      <w:color w:val="605E5C"/>
      <w:shd w:val="clear" w:color="auto" w:fill="E1DFDD"/>
    </w:rPr>
  </w:style>
  <w:style w:type="character" w:customStyle="1" w:styleId="NichtaufgelsteErwhnung4">
    <w:name w:val="Nicht aufgelöste Erwähnung4"/>
    <w:basedOn w:val="DefaultParagraphFont"/>
    <w:uiPriority w:val="99"/>
    <w:semiHidden/>
    <w:unhideWhenUsed/>
    <w:rsid w:val="00B347D8"/>
    <w:rPr>
      <w:color w:val="605E5C"/>
      <w:shd w:val="clear" w:color="auto" w:fill="E1DFDD"/>
    </w:rPr>
  </w:style>
  <w:style w:type="character" w:styleId="Strong">
    <w:name w:val="Strong"/>
    <w:basedOn w:val="DefaultParagraphFont"/>
    <w:uiPriority w:val="22"/>
    <w:qFormat/>
    <w:rsid w:val="009D7CD3"/>
    <w:rPr>
      <w:b/>
      <w:bCs/>
    </w:rPr>
  </w:style>
  <w:style w:type="character" w:customStyle="1" w:styleId="markedcontent">
    <w:name w:val="markedcontent"/>
    <w:basedOn w:val="DefaultParagraphFont"/>
    <w:rsid w:val="009837D3"/>
  </w:style>
  <w:style w:type="character" w:customStyle="1" w:styleId="A0">
    <w:name w:val="A0"/>
    <w:uiPriority w:val="99"/>
    <w:rsid w:val="00EA7971"/>
    <w:rPr>
      <w:rFonts w:cs="DINPro-Regular"/>
      <w:color w:val="000000"/>
      <w:sz w:val="18"/>
      <w:szCs w:val="18"/>
    </w:rPr>
  </w:style>
  <w:style w:type="character" w:customStyle="1" w:styleId="NichtaufgelsteErwhnung5">
    <w:name w:val="Nicht aufgelöste Erwähnung5"/>
    <w:basedOn w:val="DefaultParagraphFont"/>
    <w:uiPriority w:val="99"/>
    <w:semiHidden/>
    <w:unhideWhenUsed/>
    <w:rsid w:val="005D459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25328644">
      <w:bodyDiv w:val="1"/>
      <w:marLeft w:val="0"/>
      <w:marRight w:val="0"/>
      <w:marTop w:val="0"/>
      <w:marBottom w:val="0"/>
      <w:divBdr>
        <w:top w:val="none" w:sz="0" w:space="0" w:color="auto"/>
        <w:left w:val="none" w:sz="0" w:space="0" w:color="auto"/>
        <w:bottom w:val="none" w:sz="0" w:space="0" w:color="auto"/>
        <w:right w:val="none" w:sz="0" w:space="0" w:color="auto"/>
      </w:divBdr>
      <w:divsChild>
        <w:div w:id="1735276460">
          <w:marLeft w:val="0"/>
          <w:marRight w:val="0"/>
          <w:marTop w:val="0"/>
          <w:marBottom w:val="0"/>
          <w:divBdr>
            <w:top w:val="none" w:sz="0" w:space="0" w:color="auto"/>
            <w:left w:val="none" w:sz="0" w:space="0" w:color="auto"/>
            <w:bottom w:val="none" w:sz="0" w:space="0" w:color="auto"/>
            <w:right w:val="none" w:sz="0" w:space="0" w:color="auto"/>
          </w:divBdr>
        </w:div>
        <w:div w:id="1790053377">
          <w:marLeft w:val="0"/>
          <w:marRight w:val="0"/>
          <w:marTop w:val="0"/>
          <w:marBottom w:val="0"/>
          <w:divBdr>
            <w:top w:val="none" w:sz="0" w:space="0" w:color="auto"/>
            <w:left w:val="none" w:sz="0" w:space="0" w:color="auto"/>
            <w:bottom w:val="none" w:sz="0" w:space="0" w:color="auto"/>
            <w:right w:val="none" w:sz="0" w:space="0" w:color="auto"/>
          </w:divBdr>
        </w:div>
      </w:divsChild>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449873">
      <w:bodyDiv w:val="1"/>
      <w:marLeft w:val="0"/>
      <w:marRight w:val="0"/>
      <w:marTop w:val="0"/>
      <w:marBottom w:val="0"/>
      <w:divBdr>
        <w:top w:val="none" w:sz="0" w:space="0" w:color="auto"/>
        <w:left w:val="none" w:sz="0" w:space="0" w:color="auto"/>
        <w:bottom w:val="none" w:sz="0" w:space="0" w:color="auto"/>
        <w:right w:val="none" w:sz="0" w:space="0" w:color="auto"/>
      </w:divBdr>
      <w:divsChild>
        <w:div w:id="1991013291">
          <w:marLeft w:val="0"/>
          <w:marRight w:val="0"/>
          <w:marTop w:val="0"/>
          <w:marBottom w:val="0"/>
          <w:divBdr>
            <w:top w:val="none" w:sz="0" w:space="0" w:color="auto"/>
            <w:left w:val="none" w:sz="0" w:space="0" w:color="auto"/>
            <w:bottom w:val="none" w:sz="0" w:space="0" w:color="auto"/>
            <w:right w:val="none" w:sz="0" w:space="0" w:color="auto"/>
          </w:divBdr>
          <w:divsChild>
            <w:div w:id="181937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50180811">
      <w:bodyDiv w:val="1"/>
      <w:marLeft w:val="0"/>
      <w:marRight w:val="0"/>
      <w:marTop w:val="0"/>
      <w:marBottom w:val="0"/>
      <w:divBdr>
        <w:top w:val="none" w:sz="0" w:space="0" w:color="auto"/>
        <w:left w:val="none" w:sz="0" w:space="0" w:color="auto"/>
        <w:bottom w:val="none" w:sz="0" w:space="0" w:color="auto"/>
        <w:right w:val="none" w:sz="0" w:space="0" w:color="auto"/>
      </w:divBdr>
      <w:divsChild>
        <w:div w:id="816922180">
          <w:marLeft w:val="0"/>
          <w:marRight w:val="0"/>
          <w:marTop w:val="0"/>
          <w:marBottom w:val="0"/>
          <w:divBdr>
            <w:top w:val="none" w:sz="0" w:space="0" w:color="auto"/>
            <w:left w:val="none" w:sz="0" w:space="0" w:color="auto"/>
            <w:bottom w:val="none" w:sz="0" w:space="0" w:color="auto"/>
            <w:right w:val="none" w:sz="0" w:space="0" w:color="auto"/>
          </w:divBdr>
          <w:divsChild>
            <w:div w:id="547684438">
              <w:marLeft w:val="0"/>
              <w:marRight w:val="0"/>
              <w:marTop w:val="0"/>
              <w:marBottom w:val="0"/>
              <w:divBdr>
                <w:top w:val="none" w:sz="0" w:space="0" w:color="auto"/>
                <w:left w:val="none" w:sz="0" w:space="0" w:color="auto"/>
                <w:bottom w:val="none" w:sz="0" w:space="0" w:color="auto"/>
                <w:right w:val="none" w:sz="0" w:space="0" w:color="auto"/>
              </w:divBdr>
            </w:div>
            <w:div w:id="1820995633">
              <w:marLeft w:val="0"/>
              <w:marRight w:val="0"/>
              <w:marTop w:val="0"/>
              <w:marBottom w:val="0"/>
              <w:divBdr>
                <w:top w:val="none" w:sz="0" w:space="0" w:color="auto"/>
                <w:left w:val="none" w:sz="0" w:space="0" w:color="auto"/>
                <w:bottom w:val="none" w:sz="0" w:space="0" w:color="auto"/>
                <w:right w:val="none" w:sz="0" w:space="0" w:color="auto"/>
              </w:divBdr>
            </w:div>
            <w:div w:id="1627274491">
              <w:marLeft w:val="0"/>
              <w:marRight w:val="0"/>
              <w:marTop w:val="0"/>
              <w:marBottom w:val="0"/>
              <w:divBdr>
                <w:top w:val="none" w:sz="0" w:space="0" w:color="auto"/>
                <w:left w:val="none" w:sz="0" w:space="0" w:color="auto"/>
                <w:bottom w:val="none" w:sz="0" w:space="0" w:color="auto"/>
                <w:right w:val="none" w:sz="0" w:space="0" w:color="auto"/>
              </w:divBdr>
            </w:div>
            <w:div w:id="201402465">
              <w:marLeft w:val="0"/>
              <w:marRight w:val="0"/>
              <w:marTop w:val="0"/>
              <w:marBottom w:val="0"/>
              <w:divBdr>
                <w:top w:val="none" w:sz="0" w:space="0" w:color="auto"/>
                <w:left w:val="none" w:sz="0" w:space="0" w:color="auto"/>
                <w:bottom w:val="none" w:sz="0" w:space="0" w:color="auto"/>
                <w:right w:val="none" w:sz="0" w:space="0" w:color="auto"/>
              </w:divBdr>
            </w:div>
          </w:divsChild>
        </w:div>
        <w:div w:id="1091780404">
          <w:marLeft w:val="0"/>
          <w:marRight w:val="0"/>
          <w:marTop w:val="0"/>
          <w:marBottom w:val="0"/>
          <w:divBdr>
            <w:top w:val="none" w:sz="0" w:space="0" w:color="auto"/>
            <w:left w:val="none" w:sz="0" w:space="0" w:color="auto"/>
            <w:bottom w:val="none" w:sz="0" w:space="0" w:color="auto"/>
            <w:right w:val="none" w:sz="0" w:space="0" w:color="auto"/>
          </w:divBdr>
          <w:divsChild>
            <w:div w:id="1465154622">
              <w:marLeft w:val="0"/>
              <w:marRight w:val="0"/>
              <w:marTop w:val="0"/>
              <w:marBottom w:val="0"/>
              <w:divBdr>
                <w:top w:val="none" w:sz="0" w:space="0" w:color="auto"/>
                <w:left w:val="none" w:sz="0" w:space="0" w:color="auto"/>
                <w:bottom w:val="none" w:sz="0" w:space="0" w:color="auto"/>
                <w:right w:val="none" w:sz="0" w:space="0" w:color="auto"/>
              </w:divBdr>
            </w:div>
            <w:div w:id="1887789108">
              <w:marLeft w:val="0"/>
              <w:marRight w:val="0"/>
              <w:marTop w:val="0"/>
              <w:marBottom w:val="0"/>
              <w:divBdr>
                <w:top w:val="none" w:sz="0" w:space="0" w:color="auto"/>
                <w:left w:val="none" w:sz="0" w:space="0" w:color="auto"/>
                <w:bottom w:val="none" w:sz="0" w:space="0" w:color="auto"/>
                <w:right w:val="none" w:sz="0" w:space="0" w:color="auto"/>
              </w:divBdr>
            </w:div>
            <w:div w:id="1260024014">
              <w:marLeft w:val="0"/>
              <w:marRight w:val="0"/>
              <w:marTop w:val="0"/>
              <w:marBottom w:val="0"/>
              <w:divBdr>
                <w:top w:val="none" w:sz="0" w:space="0" w:color="auto"/>
                <w:left w:val="none" w:sz="0" w:space="0" w:color="auto"/>
                <w:bottom w:val="none" w:sz="0" w:space="0" w:color="auto"/>
                <w:right w:val="none" w:sz="0" w:space="0" w:color="auto"/>
              </w:divBdr>
            </w:div>
          </w:divsChild>
        </w:div>
        <w:div w:id="1540557193">
          <w:marLeft w:val="0"/>
          <w:marRight w:val="0"/>
          <w:marTop w:val="0"/>
          <w:marBottom w:val="0"/>
          <w:divBdr>
            <w:top w:val="none" w:sz="0" w:space="0" w:color="auto"/>
            <w:left w:val="none" w:sz="0" w:space="0" w:color="auto"/>
            <w:bottom w:val="none" w:sz="0" w:space="0" w:color="auto"/>
            <w:right w:val="none" w:sz="0" w:space="0" w:color="auto"/>
          </w:divBdr>
          <w:divsChild>
            <w:div w:id="1239248818">
              <w:marLeft w:val="0"/>
              <w:marRight w:val="0"/>
              <w:marTop w:val="0"/>
              <w:marBottom w:val="0"/>
              <w:divBdr>
                <w:top w:val="none" w:sz="0" w:space="0" w:color="auto"/>
                <w:left w:val="none" w:sz="0" w:space="0" w:color="auto"/>
                <w:bottom w:val="none" w:sz="0" w:space="0" w:color="auto"/>
                <w:right w:val="none" w:sz="0" w:space="0" w:color="auto"/>
              </w:divBdr>
            </w:div>
            <w:div w:id="565457632">
              <w:marLeft w:val="0"/>
              <w:marRight w:val="0"/>
              <w:marTop w:val="0"/>
              <w:marBottom w:val="0"/>
              <w:divBdr>
                <w:top w:val="none" w:sz="0" w:space="0" w:color="auto"/>
                <w:left w:val="none" w:sz="0" w:space="0" w:color="auto"/>
                <w:bottom w:val="none" w:sz="0" w:space="0" w:color="auto"/>
                <w:right w:val="none" w:sz="0" w:space="0" w:color="auto"/>
              </w:divBdr>
            </w:div>
            <w:div w:id="1564489035">
              <w:marLeft w:val="0"/>
              <w:marRight w:val="0"/>
              <w:marTop w:val="0"/>
              <w:marBottom w:val="0"/>
              <w:divBdr>
                <w:top w:val="none" w:sz="0" w:space="0" w:color="auto"/>
                <w:left w:val="none" w:sz="0" w:space="0" w:color="auto"/>
                <w:bottom w:val="none" w:sz="0" w:space="0" w:color="auto"/>
                <w:right w:val="none" w:sz="0" w:space="0" w:color="auto"/>
              </w:divBdr>
            </w:div>
            <w:div w:id="627050882">
              <w:marLeft w:val="0"/>
              <w:marRight w:val="0"/>
              <w:marTop w:val="0"/>
              <w:marBottom w:val="0"/>
              <w:divBdr>
                <w:top w:val="none" w:sz="0" w:space="0" w:color="auto"/>
                <w:left w:val="none" w:sz="0" w:space="0" w:color="auto"/>
                <w:bottom w:val="none" w:sz="0" w:space="0" w:color="auto"/>
                <w:right w:val="none" w:sz="0" w:space="0" w:color="auto"/>
              </w:divBdr>
            </w:div>
          </w:divsChild>
        </w:div>
        <w:div w:id="490679577">
          <w:marLeft w:val="0"/>
          <w:marRight w:val="0"/>
          <w:marTop w:val="0"/>
          <w:marBottom w:val="0"/>
          <w:divBdr>
            <w:top w:val="none" w:sz="0" w:space="0" w:color="auto"/>
            <w:left w:val="none" w:sz="0" w:space="0" w:color="auto"/>
            <w:bottom w:val="none" w:sz="0" w:space="0" w:color="auto"/>
            <w:right w:val="none" w:sz="0" w:space="0" w:color="auto"/>
          </w:divBdr>
          <w:divsChild>
            <w:div w:id="1215193784">
              <w:marLeft w:val="0"/>
              <w:marRight w:val="0"/>
              <w:marTop w:val="0"/>
              <w:marBottom w:val="0"/>
              <w:divBdr>
                <w:top w:val="none" w:sz="0" w:space="0" w:color="auto"/>
                <w:left w:val="none" w:sz="0" w:space="0" w:color="auto"/>
                <w:bottom w:val="none" w:sz="0" w:space="0" w:color="auto"/>
                <w:right w:val="none" w:sz="0" w:space="0" w:color="auto"/>
              </w:divBdr>
            </w:div>
            <w:div w:id="1193111911">
              <w:marLeft w:val="0"/>
              <w:marRight w:val="0"/>
              <w:marTop w:val="0"/>
              <w:marBottom w:val="0"/>
              <w:divBdr>
                <w:top w:val="none" w:sz="0" w:space="0" w:color="auto"/>
                <w:left w:val="none" w:sz="0" w:space="0" w:color="auto"/>
                <w:bottom w:val="none" w:sz="0" w:space="0" w:color="auto"/>
                <w:right w:val="none" w:sz="0" w:space="0" w:color="auto"/>
              </w:divBdr>
            </w:div>
          </w:divsChild>
        </w:div>
        <w:div w:id="538324340">
          <w:marLeft w:val="0"/>
          <w:marRight w:val="0"/>
          <w:marTop w:val="0"/>
          <w:marBottom w:val="0"/>
          <w:divBdr>
            <w:top w:val="none" w:sz="0" w:space="0" w:color="auto"/>
            <w:left w:val="none" w:sz="0" w:space="0" w:color="auto"/>
            <w:bottom w:val="none" w:sz="0" w:space="0" w:color="auto"/>
            <w:right w:val="none" w:sz="0" w:space="0" w:color="auto"/>
          </w:divBdr>
          <w:divsChild>
            <w:div w:id="956831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441756249">
      <w:bodyDiv w:val="1"/>
      <w:marLeft w:val="0"/>
      <w:marRight w:val="0"/>
      <w:marTop w:val="0"/>
      <w:marBottom w:val="0"/>
      <w:divBdr>
        <w:top w:val="none" w:sz="0" w:space="0" w:color="auto"/>
        <w:left w:val="none" w:sz="0" w:space="0" w:color="auto"/>
        <w:bottom w:val="none" w:sz="0" w:space="0" w:color="auto"/>
        <w:right w:val="none" w:sz="0" w:space="0" w:color="auto"/>
      </w:divBdr>
      <w:divsChild>
        <w:div w:id="837042114">
          <w:marLeft w:val="0"/>
          <w:marRight w:val="0"/>
          <w:marTop w:val="0"/>
          <w:marBottom w:val="0"/>
          <w:divBdr>
            <w:top w:val="none" w:sz="0" w:space="0" w:color="auto"/>
            <w:left w:val="none" w:sz="0" w:space="0" w:color="auto"/>
            <w:bottom w:val="none" w:sz="0" w:space="0" w:color="auto"/>
            <w:right w:val="none" w:sz="0" w:space="0" w:color="auto"/>
          </w:divBdr>
          <w:divsChild>
            <w:div w:id="560677517">
              <w:marLeft w:val="0"/>
              <w:marRight w:val="0"/>
              <w:marTop w:val="0"/>
              <w:marBottom w:val="0"/>
              <w:divBdr>
                <w:top w:val="none" w:sz="0" w:space="0" w:color="auto"/>
                <w:left w:val="none" w:sz="0" w:space="0" w:color="auto"/>
                <w:bottom w:val="none" w:sz="0" w:space="0" w:color="auto"/>
                <w:right w:val="none" w:sz="0" w:space="0" w:color="auto"/>
              </w:divBdr>
            </w:div>
            <w:div w:id="846679230">
              <w:marLeft w:val="0"/>
              <w:marRight w:val="0"/>
              <w:marTop w:val="0"/>
              <w:marBottom w:val="0"/>
              <w:divBdr>
                <w:top w:val="none" w:sz="0" w:space="0" w:color="auto"/>
                <w:left w:val="none" w:sz="0" w:space="0" w:color="auto"/>
                <w:bottom w:val="none" w:sz="0" w:space="0" w:color="auto"/>
                <w:right w:val="none" w:sz="0" w:space="0" w:color="auto"/>
              </w:divBdr>
            </w:div>
            <w:div w:id="766655253">
              <w:marLeft w:val="0"/>
              <w:marRight w:val="0"/>
              <w:marTop w:val="0"/>
              <w:marBottom w:val="0"/>
              <w:divBdr>
                <w:top w:val="none" w:sz="0" w:space="0" w:color="auto"/>
                <w:left w:val="none" w:sz="0" w:space="0" w:color="auto"/>
                <w:bottom w:val="none" w:sz="0" w:space="0" w:color="auto"/>
                <w:right w:val="none" w:sz="0" w:space="0" w:color="auto"/>
              </w:divBdr>
            </w:div>
          </w:divsChild>
        </w:div>
        <w:div w:id="1019040312">
          <w:marLeft w:val="0"/>
          <w:marRight w:val="0"/>
          <w:marTop w:val="0"/>
          <w:marBottom w:val="0"/>
          <w:divBdr>
            <w:top w:val="none" w:sz="0" w:space="0" w:color="auto"/>
            <w:left w:val="none" w:sz="0" w:space="0" w:color="auto"/>
            <w:bottom w:val="none" w:sz="0" w:space="0" w:color="auto"/>
            <w:right w:val="none" w:sz="0" w:space="0" w:color="auto"/>
          </w:divBdr>
          <w:divsChild>
            <w:div w:id="232472182">
              <w:marLeft w:val="0"/>
              <w:marRight w:val="0"/>
              <w:marTop w:val="0"/>
              <w:marBottom w:val="0"/>
              <w:divBdr>
                <w:top w:val="none" w:sz="0" w:space="0" w:color="auto"/>
                <w:left w:val="none" w:sz="0" w:space="0" w:color="auto"/>
                <w:bottom w:val="none" w:sz="0" w:space="0" w:color="auto"/>
                <w:right w:val="none" w:sz="0" w:space="0" w:color="auto"/>
              </w:divBdr>
            </w:div>
            <w:div w:id="1389380468">
              <w:marLeft w:val="0"/>
              <w:marRight w:val="0"/>
              <w:marTop w:val="0"/>
              <w:marBottom w:val="0"/>
              <w:divBdr>
                <w:top w:val="none" w:sz="0" w:space="0" w:color="auto"/>
                <w:left w:val="none" w:sz="0" w:space="0" w:color="auto"/>
                <w:bottom w:val="none" w:sz="0" w:space="0" w:color="auto"/>
                <w:right w:val="none" w:sz="0" w:space="0" w:color="auto"/>
              </w:divBdr>
            </w:div>
            <w:div w:id="148519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4353419">
      <w:bodyDiv w:val="1"/>
      <w:marLeft w:val="0"/>
      <w:marRight w:val="0"/>
      <w:marTop w:val="0"/>
      <w:marBottom w:val="0"/>
      <w:divBdr>
        <w:top w:val="none" w:sz="0" w:space="0" w:color="auto"/>
        <w:left w:val="none" w:sz="0" w:space="0" w:color="auto"/>
        <w:bottom w:val="none" w:sz="0" w:space="0" w:color="auto"/>
        <w:right w:val="none" w:sz="0" w:space="0" w:color="auto"/>
      </w:divBdr>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www.rockwool.de" TargetMode="External"/><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5FC39D0-EAEF-45FF-833C-758A3E72C45E}">
  <ds:schemaRefs>
    <ds:schemaRef ds:uri="http://schemas.openxmlformats.org/officeDocument/2006/bibliography"/>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1445</Words>
  <Characters>8243</Characters>
  <Application>Microsoft Office Word</Application>
  <DocSecurity>0</DocSecurity>
  <Lines>68</Lines>
  <Paragraphs>19</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9669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Rudi Steinboeck</cp:lastModifiedBy>
  <cp:revision>2</cp:revision>
  <cp:lastPrinted>2023-05-05T18:38:00Z</cp:lastPrinted>
  <dcterms:created xsi:type="dcterms:W3CDTF">2024-06-25T19:38:00Z</dcterms:created>
  <dcterms:modified xsi:type="dcterms:W3CDTF">2024-06-25T19:38:00Z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